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D51" w:rsidRPr="000A6D51" w:rsidRDefault="000A6D51" w:rsidP="006A06A0">
      <w:pPr>
        <w:tabs>
          <w:tab w:val="left" w:pos="567"/>
          <w:tab w:val="left" w:pos="5387"/>
        </w:tabs>
        <w:jc w:val="right"/>
        <w:rPr>
          <w:sz w:val="24"/>
          <w:szCs w:val="24"/>
        </w:rPr>
      </w:pPr>
      <w:bookmarkStart w:id="0" w:name="bookmark0"/>
      <w:r w:rsidRPr="000A6D51">
        <w:rPr>
          <w:sz w:val="24"/>
          <w:szCs w:val="24"/>
        </w:rPr>
        <w:t xml:space="preserve">Приложение </w:t>
      </w:r>
    </w:p>
    <w:p w:rsidR="000A6D51" w:rsidRPr="000A6D51" w:rsidRDefault="000A6D51" w:rsidP="000A6D51">
      <w:pPr>
        <w:tabs>
          <w:tab w:val="left" w:pos="567"/>
          <w:tab w:val="left" w:pos="2977"/>
        </w:tabs>
        <w:jc w:val="right"/>
        <w:rPr>
          <w:sz w:val="24"/>
          <w:szCs w:val="24"/>
        </w:rPr>
      </w:pPr>
      <w:r w:rsidRPr="000A6D51">
        <w:rPr>
          <w:sz w:val="24"/>
          <w:szCs w:val="24"/>
        </w:rPr>
        <w:t xml:space="preserve">к </w:t>
      </w:r>
      <w:r w:rsidR="006A06A0" w:rsidRPr="000A6D51">
        <w:rPr>
          <w:sz w:val="24"/>
          <w:szCs w:val="24"/>
        </w:rPr>
        <w:t>р</w:t>
      </w:r>
      <w:r w:rsidRPr="000A6D51">
        <w:rPr>
          <w:sz w:val="24"/>
          <w:szCs w:val="24"/>
        </w:rPr>
        <w:t xml:space="preserve">ешению </w:t>
      </w:r>
      <w:r w:rsidR="006A06A0" w:rsidRPr="000A6D51">
        <w:rPr>
          <w:sz w:val="24"/>
          <w:szCs w:val="24"/>
        </w:rPr>
        <w:t>Муниципального Совета</w:t>
      </w:r>
      <w:r>
        <w:rPr>
          <w:sz w:val="24"/>
          <w:szCs w:val="24"/>
        </w:rPr>
        <w:t xml:space="preserve"> МО Звездное </w:t>
      </w:r>
    </w:p>
    <w:p w:rsidR="00693C40" w:rsidRPr="000A6D51" w:rsidRDefault="006A06A0" w:rsidP="000A6D51">
      <w:pPr>
        <w:tabs>
          <w:tab w:val="left" w:pos="567"/>
          <w:tab w:val="left" w:pos="5387"/>
        </w:tabs>
        <w:jc w:val="right"/>
        <w:rPr>
          <w:sz w:val="24"/>
          <w:szCs w:val="24"/>
        </w:rPr>
      </w:pPr>
      <w:r w:rsidRPr="000A6D51">
        <w:rPr>
          <w:sz w:val="24"/>
          <w:szCs w:val="24"/>
        </w:rPr>
        <w:t xml:space="preserve">                                       </w:t>
      </w:r>
      <w:r w:rsidR="000A6D51">
        <w:rPr>
          <w:sz w:val="24"/>
          <w:szCs w:val="24"/>
        </w:rPr>
        <w:t xml:space="preserve"> </w:t>
      </w:r>
      <w:r w:rsidRPr="000A6D51">
        <w:rPr>
          <w:sz w:val="24"/>
          <w:szCs w:val="24"/>
        </w:rPr>
        <w:t xml:space="preserve"> от 13.09.2012 № 5-2                                                                                                           </w:t>
      </w:r>
    </w:p>
    <w:p w:rsidR="00C64F3F" w:rsidRDefault="000A6D51"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(с изме</w:t>
      </w:r>
      <w:r w:rsidR="00C64F3F">
        <w:rPr>
          <w:rFonts w:ascii="Times New Roman" w:hAnsi="Times New Roman"/>
          <w:sz w:val="24"/>
          <w:szCs w:val="24"/>
        </w:rPr>
        <w:t>нениями, внесенными решениями Муниципального Совета</w:t>
      </w:r>
      <w:r>
        <w:rPr>
          <w:rFonts w:ascii="Times New Roman" w:hAnsi="Times New Roman"/>
          <w:sz w:val="24"/>
          <w:szCs w:val="24"/>
        </w:rPr>
        <w:t xml:space="preserve"> </w:t>
      </w:r>
    </w:p>
    <w:p w:rsidR="00C64F3F" w:rsidRDefault="006A06A0"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sidRPr="000A6D51">
        <w:rPr>
          <w:rFonts w:ascii="Times New Roman" w:hAnsi="Times New Roman"/>
          <w:sz w:val="24"/>
          <w:szCs w:val="24"/>
        </w:rPr>
        <w:t xml:space="preserve"> от</w:t>
      </w:r>
      <w:r w:rsidR="00C64F3F">
        <w:rPr>
          <w:rFonts w:ascii="Times New Roman" w:hAnsi="Times New Roman"/>
          <w:sz w:val="24"/>
          <w:szCs w:val="24"/>
        </w:rPr>
        <w:t xml:space="preserve"> </w:t>
      </w:r>
      <w:r w:rsidRPr="000A6D51">
        <w:rPr>
          <w:rFonts w:ascii="Times New Roman" w:hAnsi="Times New Roman"/>
          <w:sz w:val="24"/>
          <w:szCs w:val="24"/>
        </w:rPr>
        <w:t xml:space="preserve"> 08.11.2012 № 6-3,</w:t>
      </w:r>
      <w:r w:rsidR="0015564E">
        <w:rPr>
          <w:rFonts w:ascii="Times New Roman" w:hAnsi="Times New Roman"/>
          <w:sz w:val="24"/>
          <w:szCs w:val="24"/>
        </w:rPr>
        <w:t xml:space="preserve"> </w:t>
      </w:r>
      <w:bookmarkStart w:id="1" w:name="_GoBack"/>
      <w:bookmarkEnd w:id="1"/>
      <w:r w:rsidRPr="000A6D51">
        <w:rPr>
          <w:rFonts w:ascii="Times New Roman" w:hAnsi="Times New Roman"/>
          <w:sz w:val="24"/>
          <w:szCs w:val="24"/>
        </w:rPr>
        <w:t xml:space="preserve">от 05.11.2013 № 4-4, </w:t>
      </w:r>
    </w:p>
    <w:p w:rsidR="00C64F3F" w:rsidRDefault="006A06A0"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sidRPr="000A6D51">
        <w:rPr>
          <w:rFonts w:ascii="Times New Roman" w:hAnsi="Times New Roman"/>
          <w:sz w:val="24"/>
          <w:szCs w:val="24"/>
        </w:rPr>
        <w:t>от 05.02.2015 № 1-2,</w:t>
      </w:r>
      <w:r w:rsidR="00C64F3F">
        <w:rPr>
          <w:rFonts w:ascii="Times New Roman" w:hAnsi="Times New Roman"/>
          <w:sz w:val="24"/>
          <w:szCs w:val="24"/>
        </w:rPr>
        <w:t xml:space="preserve"> </w:t>
      </w:r>
      <w:r w:rsidRPr="000A6D51">
        <w:rPr>
          <w:rFonts w:ascii="Times New Roman" w:hAnsi="Times New Roman"/>
          <w:sz w:val="24"/>
          <w:szCs w:val="24"/>
        </w:rPr>
        <w:t>от 28.05.2015 № 3-4,</w:t>
      </w:r>
    </w:p>
    <w:p w:rsidR="00C64F3F" w:rsidRDefault="006A06A0"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sidRPr="000A6D51">
        <w:rPr>
          <w:rFonts w:ascii="Times New Roman" w:hAnsi="Times New Roman"/>
          <w:sz w:val="24"/>
          <w:szCs w:val="24"/>
        </w:rPr>
        <w:t xml:space="preserve"> от 17.05.2016 № 2-5, от 24.11.2016 № 5-3, </w:t>
      </w:r>
    </w:p>
    <w:p w:rsidR="007A4DF8" w:rsidRDefault="006A06A0"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sidRPr="000A6D51">
        <w:rPr>
          <w:rFonts w:ascii="Times New Roman" w:hAnsi="Times New Roman"/>
          <w:sz w:val="24"/>
          <w:szCs w:val="24"/>
        </w:rPr>
        <w:t>от 01.02.2018 № 1-4, от 13.09.2018 № 5-6</w:t>
      </w:r>
      <w:r w:rsidR="007A4DF8">
        <w:rPr>
          <w:rFonts w:ascii="Times New Roman" w:hAnsi="Times New Roman"/>
          <w:sz w:val="24"/>
          <w:szCs w:val="24"/>
        </w:rPr>
        <w:t xml:space="preserve">, </w:t>
      </w:r>
    </w:p>
    <w:p w:rsidR="00CB6FB5" w:rsidRDefault="007A4DF8"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от 19.06.2019 № 7-1</w:t>
      </w:r>
      <w:r w:rsidR="004F1D8A">
        <w:rPr>
          <w:rFonts w:ascii="Times New Roman" w:hAnsi="Times New Roman"/>
          <w:sz w:val="24"/>
          <w:szCs w:val="24"/>
        </w:rPr>
        <w:t>, от 15.10.2020 № 5-2</w:t>
      </w:r>
      <w:r w:rsidR="00CB6FB5">
        <w:rPr>
          <w:rFonts w:ascii="Times New Roman" w:hAnsi="Times New Roman"/>
          <w:sz w:val="24"/>
          <w:szCs w:val="24"/>
        </w:rPr>
        <w:t>,</w:t>
      </w:r>
    </w:p>
    <w:p w:rsidR="00572774" w:rsidRDefault="00CB6FB5"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от 22.07.2021 № 5-4</w:t>
      </w:r>
      <w:r w:rsidR="00572774">
        <w:rPr>
          <w:rFonts w:ascii="Times New Roman" w:hAnsi="Times New Roman"/>
          <w:sz w:val="24"/>
          <w:szCs w:val="24"/>
        </w:rPr>
        <w:t>, от 19.10.2021 № 6-2</w:t>
      </w:r>
    </w:p>
    <w:p w:rsidR="00906BA3" w:rsidRDefault="00572774"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от 13.12.2021 № 8-1</w:t>
      </w:r>
      <w:r w:rsidR="00DD5951">
        <w:rPr>
          <w:rFonts w:ascii="Times New Roman" w:hAnsi="Times New Roman"/>
          <w:sz w:val="24"/>
          <w:szCs w:val="24"/>
        </w:rPr>
        <w:t>,</w:t>
      </w:r>
      <w:r w:rsidR="00906BA3">
        <w:rPr>
          <w:rFonts w:ascii="Times New Roman" w:hAnsi="Times New Roman"/>
          <w:sz w:val="24"/>
          <w:szCs w:val="24"/>
        </w:rPr>
        <w:t xml:space="preserve"> от 21.04.2022 № 2-5,</w:t>
      </w:r>
    </w:p>
    <w:p w:rsidR="00A410A0" w:rsidRDefault="00DD5951"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 xml:space="preserve"> от 22.09.2022 № 5-1</w:t>
      </w:r>
      <w:r w:rsidR="00906BA3">
        <w:rPr>
          <w:rFonts w:ascii="Times New Roman" w:hAnsi="Times New Roman"/>
          <w:sz w:val="24"/>
          <w:szCs w:val="24"/>
        </w:rPr>
        <w:t>, от 01.12.2022 № 8-3</w:t>
      </w:r>
      <w:r w:rsidR="00866885">
        <w:rPr>
          <w:rFonts w:ascii="Times New Roman" w:hAnsi="Times New Roman"/>
          <w:sz w:val="24"/>
          <w:szCs w:val="24"/>
        </w:rPr>
        <w:t>,</w:t>
      </w:r>
      <w:r w:rsidR="00A410A0">
        <w:rPr>
          <w:rFonts w:ascii="Times New Roman" w:hAnsi="Times New Roman"/>
          <w:sz w:val="24"/>
          <w:szCs w:val="24"/>
        </w:rPr>
        <w:t xml:space="preserve"> </w:t>
      </w:r>
    </w:p>
    <w:p w:rsidR="006A06A0" w:rsidRPr="000A6D51" w:rsidRDefault="00866885" w:rsidP="000A6D51">
      <w:pPr>
        <w:pStyle w:val="14"/>
        <w:keepNext/>
        <w:keepLines/>
        <w:shd w:val="clear" w:color="auto" w:fill="auto"/>
        <w:tabs>
          <w:tab w:val="left" w:pos="3686"/>
        </w:tabs>
        <w:spacing w:before="0" w:line="240" w:lineRule="auto"/>
        <w:ind w:firstLine="0"/>
        <w:jc w:val="right"/>
        <w:rPr>
          <w:rFonts w:ascii="Times New Roman" w:hAnsi="Times New Roman"/>
          <w:sz w:val="24"/>
          <w:szCs w:val="24"/>
        </w:rPr>
      </w:pPr>
      <w:r>
        <w:rPr>
          <w:rFonts w:ascii="Times New Roman" w:hAnsi="Times New Roman"/>
          <w:sz w:val="24"/>
          <w:szCs w:val="24"/>
        </w:rPr>
        <w:t>от 27.11.2025 № 10-2</w:t>
      </w:r>
      <w:r w:rsidR="006A06A0" w:rsidRPr="000A6D51">
        <w:rPr>
          <w:rFonts w:ascii="Times New Roman" w:hAnsi="Times New Roman"/>
          <w:sz w:val="24"/>
          <w:szCs w:val="24"/>
        </w:rPr>
        <w:t>)</w:t>
      </w:r>
    </w:p>
    <w:p w:rsidR="006A06A0" w:rsidRDefault="006A06A0" w:rsidP="00693C40">
      <w:pPr>
        <w:pStyle w:val="14"/>
        <w:keepNext/>
        <w:keepLines/>
        <w:shd w:val="clear" w:color="auto" w:fill="auto"/>
        <w:spacing w:before="0" w:line="240" w:lineRule="auto"/>
        <w:ind w:firstLine="0"/>
        <w:jc w:val="center"/>
        <w:rPr>
          <w:rFonts w:ascii="Times New Roman" w:hAnsi="Times New Roman"/>
          <w:b/>
          <w:sz w:val="24"/>
          <w:szCs w:val="24"/>
        </w:rPr>
      </w:pPr>
    </w:p>
    <w:p w:rsidR="006A06A0" w:rsidRDefault="006A06A0" w:rsidP="00693C40">
      <w:pPr>
        <w:pStyle w:val="14"/>
        <w:keepNext/>
        <w:keepLines/>
        <w:shd w:val="clear" w:color="auto" w:fill="auto"/>
        <w:spacing w:before="0" w:line="240" w:lineRule="auto"/>
        <w:ind w:firstLine="0"/>
        <w:jc w:val="center"/>
        <w:rPr>
          <w:rFonts w:ascii="Times New Roman" w:hAnsi="Times New Roman"/>
          <w:b/>
          <w:sz w:val="24"/>
          <w:szCs w:val="24"/>
        </w:rPr>
      </w:pPr>
    </w:p>
    <w:p w:rsidR="00D41C4D" w:rsidRDefault="00D41C4D" w:rsidP="00693C40">
      <w:pPr>
        <w:pStyle w:val="14"/>
        <w:keepNext/>
        <w:keepLines/>
        <w:shd w:val="clear" w:color="auto" w:fill="auto"/>
        <w:spacing w:before="0" w:line="240" w:lineRule="auto"/>
        <w:ind w:firstLine="0"/>
        <w:jc w:val="center"/>
        <w:rPr>
          <w:rFonts w:ascii="Times New Roman" w:hAnsi="Times New Roman"/>
          <w:b/>
          <w:sz w:val="24"/>
          <w:szCs w:val="24"/>
        </w:rPr>
      </w:pPr>
    </w:p>
    <w:p w:rsidR="00D41C4D" w:rsidRDefault="00D41C4D" w:rsidP="00693C40">
      <w:pPr>
        <w:pStyle w:val="14"/>
        <w:keepNext/>
        <w:keepLines/>
        <w:shd w:val="clear" w:color="auto" w:fill="auto"/>
        <w:spacing w:before="0" w:line="240" w:lineRule="auto"/>
        <w:ind w:firstLine="0"/>
        <w:jc w:val="center"/>
        <w:rPr>
          <w:rFonts w:ascii="Times New Roman" w:hAnsi="Times New Roman"/>
          <w:b/>
          <w:sz w:val="24"/>
          <w:szCs w:val="24"/>
        </w:rPr>
      </w:pPr>
    </w:p>
    <w:p w:rsidR="00693C40" w:rsidRDefault="00693C40" w:rsidP="00693C40">
      <w:pPr>
        <w:pStyle w:val="14"/>
        <w:keepNext/>
        <w:keepLines/>
        <w:shd w:val="clear" w:color="auto" w:fill="auto"/>
        <w:spacing w:before="0" w:line="240" w:lineRule="auto"/>
        <w:ind w:firstLine="0"/>
        <w:jc w:val="center"/>
        <w:rPr>
          <w:rFonts w:ascii="Times New Roman" w:hAnsi="Times New Roman"/>
          <w:b/>
          <w:sz w:val="24"/>
          <w:szCs w:val="24"/>
        </w:rPr>
      </w:pPr>
      <w:r>
        <w:rPr>
          <w:rFonts w:ascii="Times New Roman" w:hAnsi="Times New Roman"/>
          <w:b/>
          <w:sz w:val="24"/>
          <w:szCs w:val="24"/>
        </w:rPr>
        <w:t>ПОЛОЖЕНИЕ</w:t>
      </w:r>
      <w:bookmarkEnd w:id="0"/>
    </w:p>
    <w:p w:rsidR="00693C40" w:rsidRDefault="00693C40" w:rsidP="00693C40">
      <w:pPr>
        <w:pStyle w:val="22"/>
        <w:shd w:val="clear" w:color="auto" w:fill="auto"/>
        <w:spacing w:after="0" w:line="240" w:lineRule="auto"/>
        <w:rPr>
          <w:rFonts w:ascii="Times New Roman" w:hAnsi="Times New Roman"/>
          <w:b/>
          <w:sz w:val="24"/>
          <w:szCs w:val="24"/>
        </w:rPr>
      </w:pPr>
      <w:r>
        <w:rPr>
          <w:rFonts w:ascii="Times New Roman" w:hAnsi="Times New Roman"/>
          <w:b/>
          <w:sz w:val="24"/>
          <w:szCs w:val="24"/>
        </w:rPr>
        <w:t>о бюджетном процессе в муниципальном образовании</w:t>
      </w:r>
    </w:p>
    <w:p w:rsidR="00693C40" w:rsidRDefault="00693C40" w:rsidP="00693C40">
      <w:pPr>
        <w:pStyle w:val="22"/>
        <w:shd w:val="clear" w:color="auto" w:fill="auto"/>
        <w:spacing w:after="0" w:line="240" w:lineRule="auto"/>
        <w:rPr>
          <w:rFonts w:ascii="Times New Roman" w:hAnsi="Times New Roman"/>
          <w:b/>
          <w:sz w:val="24"/>
          <w:szCs w:val="24"/>
        </w:rPr>
      </w:pPr>
      <w:r>
        <w:rPr>
          <w:rFonts w:ascii="Times New Roman" w:hAnsi="Times New Roman"/>
          <w:b/>
          <w:sz w:val="24"/>
          <w:szCs w:val="24"/>
        </w:rPr>
        <w:t>Муниципальный округ Звездное</w:t>
      </w:r>
    </w:p>
    <w:p w:rsidR="00693C40" w:rsidRDefault="00693C40" w:rsidP="00693C40">
      <w:pPr>
        <w:pStyle w:val="22"/>
        <w:shd w:val="clear" w:color="auto" w:fill="auto"/>
        <w:spacing w:after="0" w:line="240" w:lineRule="auto"/>
        <w:rPr>
          <w:rFonts w:ascii="Times New Roman" w:hAnsi="Times New Roman"/>
          <w:b/>
          <w:sz w:val="24"/>
          <w:szCs w:val="24"/>
        </w:rPr>
      </w:pPr>
    </w:p>
    <w:p w:rsidR="00693C40" w:rsidRDefault="00693C40" w:rsidP="00693C40">
      <w:pPr>
        <w:pStyle w:val="1"/>
        <w:numPr>
          <w:ilvl w:val="0"/>
          <w:numId w:val="0"/>
        </w:numPr>
        <w:tabs>
          <w:tab w:val="left" w:pos="708"/>
        </w:tabs>
        <w:jc w:val="center"/>
        <w:rPr>
          <w:rFonts w:ascii="Times New Roman" w:hAnsi="Times New Roman" w:cs="Times New Roman"/>
          <w:sz w:val="24"/>
          <w:szCs w:val="24"/>
        </w:rPr>
      </w:pPr>
      <w:r>
        <w:rPr>
          <w:rFonts w:ascii="Times New Roman" w:hAnsi="Times New Roman" w:cs="Times New Roman"/>
          <w:sz w:val="24"/>
          <w:szCs w:val="24"/>
        </w:rPr>
        <w:t>Глава 1. Общие положения</w:t>
      </w:r>
    </w:p>
    <w:p w:rsidR="00693C40" w:rsidRDefault="00693C40" w:rsidP="00693C40">
      <w:pPr>
        <w:pStyle w:val="1"/>
        <w:numPr>
          <w:ilvl w:val="0"/>
          <w:numId w:val="0"/>
        </w:numPr>
        <w:tabs>
          <w:tab w:val="left" w:pos="708"/>
        </w:tabs>
        <w:jc w:val="center"/>
        <w:rPr>
          <w:rFonts w:ascii="Times New Roman" w:hAnsi="Times New Roman" w:cs="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Бюджетный процесс в муниципальном образовании</w:t>
      </w:r>
    </w:p>
    <w:p w:rsidR="00693C40" w:rsidRDefault="00693C40" w:rsidP="00693C40">
      <w:pPr>
        <w:pStyle w:val="12"/>
        <w:numPr>
          <w:ilvl w:val="0"/>
          <w:numId w:val="11"/>
        </w:numPr>
        <w:shd w:val="clear" w:color="auto" w:fill="auto"/>
        <w:tabs>
          <w:tab w:val="left" w:pos="993"/>
        </w:tabs>
        <w:spacing w:line="240" w:lineRule="auto"/>
        <w:ind w:firstLine="686"/>
        <w:jc w:val="both"/>
        <w:rPr>
          <w:rFonts w:ascii="Times New Roman" w:hAnsi="Times New Roman"/>
          <w:sz w:val="24"/>
          <w:szCs w:val="24"/>
        </w:rPr>
      </w:pPr>
      <w:r>
        <w:rPr>
          <w:rFonts w:ascii="Times New Roman" w:hAnsi="Times New Roman"/>
          <w:sz w:val="24"/>
          <w:szCs w:val="24"/>
        </w:rPr>
        <w:t>Бюджетный процесс в муниципальном образовании Муниципальный округ Звездное (далее – муниципальное образование) – регламентированная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в муниципальном образовании по составлению и рассмотрению проекта бюджета муниципального образования (далее - местный бюджет), утверждению и исполнению местного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
    <w:p w:rsidR="00693C40" w:rsidRDefault="00693C40" w:rsidP="00693C40">
      <w:pPr>
        <w:pStyle w:val="12"/>
        <w:numPr>
          <w:ilvl w:val="0"/>
          <w:numId w:val="11"/>
        </w:numPr>
        <w:shd w:val="clear" w:color="auto" w:fill="auto"/>
        <w:tabs>
          <w:tab w:val="left" w:pos="993"/>
        </w:tabs>
        <w:spacing w:line="240" w:lineRule="auto"/>
        <w:ind w:firstLine="686"/>
        <w:jc w:val="both"/>
        <w:rPr>
          <w:rFonts w:ascii="Times New Roman" w:hAnsi="Times New Roman"/>
          <w:sz w:val="24"/>
          <w:szCs w:val="24"/>
        </w:rPr>
      </w:pPr>
      <w:r>
        <w:rPr>
          <w:rFonts w:ascii="Times New Roman" w:hAnsi="Times New Roman"/>
          <w:sz w:val="24"/>
          <w:szCs w:val="24"/>
        </w:rPr>
        <w:t>Бюджетный процесс в муниципальном образовании организуется в соответствии с Бюджетным кодексом Российской Федерации, иными актами бюджетного законодательства, Уставом муниципального образования (далее - Устав) и настоящим Положением.</w:t>
      </w:r>
    </w:p>
    <w:p w:rsidR="00693C40" w:rsidRDefault="00693C40" w:rsidP="00693C40">
      <w:pPr>
        <w:pStyle w:val="12"/>
        <w:numPr>
          <w:ilvl w:val="0"/>
          <w:numId w:val="11"/>
        </w:numPr>
        <w:shd w:val="clear" w:color="auto" w:fill="auto"/>
        <w:tabs>
          <w:tab w:val="left" w:pos="993"/>
        </w:tabs>
        <w:spacing w:line="240" w:lineRule="auto"/>
        <w:ind w:firstLine="686"/>
        <w:jc w:val="both"/>
        <w:rPr>
          <w:rFonts w:ascii="Times New Roman" w:hAnsi="Times New Roman"/>
          <w:sz w:val="24"/>
          <w:szCs w:val="24"/>
        </w:rPr>
      </w:pPr>
      <w:r>
        <w:rPr>
          <w:rFonts w:ascii="Times New Roman" w:hAnsi="Times New Roman"/>
          <w:sz w:val="24"/>
          <w:szCs w:val="24"/>
        </w:rPr>
        <w:t>Термины и понятия, используемые в настоящем Положении, применяются в значениях, определенных бюджетным и иным действующим законодательством.</w:t>
      </w:r>
    </w:p>
    <w:p w:rsidR="00693C40" w:rsidRDefault="00693C40" w:rsidP="00693C40">
      <w:pPr>
        <w:pStyle w:val="22"/>
        <w:shd w:val="clear" w:color="auto" w:fill="auto"/>
        <w:spacing w:after="0" w:line="240" w:lineRule="auto"/>
        <w:ind w:firstLine="686"/>
        <w:jc w:val="both"/>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Участники бюджетного процесса в муниципальном образовании</w:t>
      </w:r>
    </w:p>
    <w:p w:rsidR="00693C40" w:rsidRDefault="00693C40" w:rsidP="00693C40">
      <w:pPr>
        <w:pStyle w:val="12"/>
        <w:shd w:val="clear" w:color="auto" w:fill="auto"/>
        <w:tabs>
          <w:tab w:val="left" w:pos="993"/>
        </w:tabs>
        <w:spacing w:line="240" w:lineRule="auto"/>
        <w:ind w:firstLine="0"/>
        <w:jc w:val="both"/>
        <w:rPr>
          <w:rFonts w:ascii="Times New Roman" w:hAnsi="Times New Roman"/>
          <w:sz w:val="24"/>
          <w:szCs w:val="24"/>
        </w:rPr>
      </w:pPr>
      <w:r>
        <w:rPr>
          <w:rFonts w:ascii="Times New Roman" w:hAnsi="Times New Roman"/>
          <w:sz w:val="24"/>
          <w:szCs w:val="24"/>
        </w:rPr>
        <w:tab/>
        <w:t>Участниками бюджетного процесса в муниципальном образовании являются: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Глава муниципального образования – председатель Муниципального Совета, далее – Глава муниципального образования;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Муниципальный Совет муниципального образования (далее – Муниципальный Совет);</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Местная администрация муниципального образования (далее – Местная администрация);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Финансовый орган муниципального образования;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Органы муниципального финансового контроля;</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Главные распорядители средств местного бюджета;</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Главные администраторы доходов местного бюджета;</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lastRenderedPageBreak/>
        <w:t>Главные администраторы источников финансирования дефицита местного бюджета;</w:t>
      </w:r>
    </w:p>
    <w:p w:rsidR="00693C40" w:rsidRDefault="00693C40" w:rsidP="00693C40">
      <w:pPr>
        <w:pStyle w:val="12"/>
        <w:numPr>
          <w:ilvl w:val="0"/>
          <w:numId w:val="12"/>
        </w:numPr>
        <w:shd w:val="clear" w:color="auto" w:fill="auto"/>
        <w:tabs>
          <w:tab w:val="left" w:pos="851"/>
          <w:tab w:val="left" w:pos="993"/>
        </w:tabs>
        <w:spacing w:line="240" w:lineRule="auto"/>
        <w:ind w:firstLine="709"/>
        <w:jc w:val="both"/>
        <w:rPr>
          <w:rFonts w:ascii="Times New Roman" w:hAnsi="Times New Roman"/>
          <w:sz w:val="24"/>
          <w:szCs w:val="24"/>
        </w:rPr>
      </w:pPr>
      <w:r>
        <w:rPr>
          <w:rFonts w:ascii="Times New Roman" w:hAnsi="Times New Roman"/>
          <w:sz w:val="24"/>
          <w:szCs w:val="24"/>
        </w:rPr>
        <w:t>Получатели бюджетных средств.</w:t>
      </w:r>
    </w:p>
    <w:p w:rsidR="00572774" w:rsidRDefault="00572774" w:rsidP="00572774">
      <w:pPr>
        <w:pStyle w:val="12"/>
        <w:shd w:val="clear" w:color="auto" w:fill="auto"/>
        <w:tabs>
          <w:tab w:val="left" w:pos="851"/>
          <w:tab w:val="left" w:pos="993"/>
        </w:tabs>
        <w:spacing w:line="240" w:lineRule="auto"/>
        <w:ind w:left="709" w:firstLine="0"/>
        <w:jc w:val="both"/>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2" w:name="bookmark1"/>
      <w:r>
        <w:rPr>
          <w:rFonts w:ascii="Times New Roman" w:hAnsi="Times New Roman" w:cs="Times New Roman"/>
          <w:b w:val="0"/>
          <w:sz w:val="24"/>
          <w:szCs w:val="24"/>
        </w:rPr>
        <w:t>Бюджетные полномочия Муниципального Совета</w:t>
      </w:r>
      <w:bookmarkEnd w:id="2"/>
    </w:p>
    <w:p w:rsidR="00693C40" w:rsidRDefault="00693C40" w:rsidP="00693C40">
      <w:pPr>
        <w:pStyle w:val="a5"/>
        <w:spacing w:after="0"/>
        <w:ind w:firstLine="686"/>
        <w:rPr>
          <w:rFonts w:ascii="Times New Roman" w:hAnsi="Times New Roman"/>
        </w:rPr>
      </w:pPr>
      <w:r>
        <w:rPr>
          <w:rFonts w:ascii="Times New Roman" w:hAnsi="Times New Roman"/>
        </w:rPr>
        <w:t>Муниципальный Совет:</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устанавливает порядок рассмотрения проекта местного бюджета, утверждения местного бюджета, утверждения отчета об исполнении местного бюджета;</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рассматривает проект местного бюджета, утверждает местный бюджет, осуществляет контроль за его исполнением;</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формирует и определяет правовой статус органов внешнего муниципального финансового контроля;</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осуществляет муниципальный финансовый контроль в формах, установленных Бюджетным кодексом Российской Федерации; федеральными законами Российской Федерации, иными нормативными правовыми актами Российской Федерации, Уставом муниципального образования;</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проводит в порядке, установленном Уставом, публичные слушания по проекту местного бюджета и проекту годового отчета об исполнении местного бюджета;</w:t>
      </w:r>
    </w:p>
    <w:p w:rsidR="00693C40" w:rsidRDefault="00693C40" w:rsidP="00693C40">
      <w:pPr>
        <w:pStyle w:val="a5"/>
        <w:numPr>
          <w:ilvl w:val="0"/>
          <w:numId w:val="13"/>
        </w:numPr>
        <w:tabs>
          <w:tab w:val="left" w:pos="851"/>
        </w:tabs>
        <w:spacing w:after="0"/>
        <w:ind w:left="0" w:firstLine="426"/>
        <w:rPr>
          <w:rFonts w:ascii="Times New Roman" w:hAnsi="Times New Roman"/>
        </w:rPr>
      </w:pPr>
      <w:r>
        <w:rPr>
          <w:rFonts w:ascii="Times New Roman" w:hAnsi="Times New Roman"/>
        </w:rPr>
        <w:t>осуществляет другие полномочия в соответствии с Бюджетным кодексом Российской Федерации, иными правовыми актами законодательства Российской Федерации, Уставом муниципального образования.</w:t>
      </w:r>
    </w:p>
    <w:p w:rsidR="00693C40" w:rsidRDefault="00693C40" w:rsidP="00693C40">
      <w:pPr>
        <w:pStyle w:val="a5"/>
        <w:tabs>
          <w:tab w:val="left" w:pos="993"/>
        </w:tabs>
        <w:spacing w:after="0"/>
        <w:ind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Бюджетные полномочия Главы муниципального образования – председателя Муниципального Совета</w:t>
      </w:r>
    </w:p>
    <w:p w:rsidR="00693C40" w:rsidRDefault="00693C40" w:rsidP="00693C40">
      <w:pPr>
        <w:pStyle w:val="a5"/>
        <w:tabs>
          <w:tab w:val="left" w:pos="993"/>
        </w:tabs>
        <w:spacing w:after="0"/>
        <w:ind w:firstLine="0"/>
        <w:rPr>
          <w:rFonts w:ascii="Times New Roman" w:hAnsi="Times New Roman"/>
        </w:rPr>
      </w:pPr>
      <w:r>
        <w:rPr>
          <w:rFonts w:ascii="Times New Roman" w:hAnsi="Times New Roman"/>
        </w:rPr>
        <w:t>Глава муниципального образования – председатель Муниципального Совета:</w:t>
      </w:r>
    </w:p>
    <w:p w:rsidR="00693C40" w:rsidRDefault="00693C40" w:rsidP="00693C40">
      <w:pPr>
        <w:pStyle w:val="5"/>
        <w:numPr>
          <w:ilvl w:val="4"/>
          <w:numId w:val="2"/>
        </w:numPr>
        <w:tabs>
          <w:tab w:val="num" w:pos="0"/>
          <w:tab w:val="left" w:pos="851"/>
        </w:tabs>
        <w:spacing w:before="0" w:after="0"/>
        <w:ind w:left="0" w:firstLine="426"/>
        <w:jc w:val="both"/>
        <w:rPr>
          <w:b w:val="0"/>
          <w:i w:val="0"/>
          <w:sz w:val="24"/>
          <w:szCs w:val="24"/>
        </w:rPr>
      </w:pPr>
      <w:r>
        <w:rPr>
          <w:b w:val="0"/>
          <w:i w:val="0"/>
          <w:sz w:val="24"/>
          <w:szCs w:val="24"/>
        </w:rPr>
        <w:t>направляет проект решения о местном бюджете, внесенный на рассмотрение Муниципального Совета Местной администрацией;</w:t>
      </w:r>
    </w:p>
    <w:p w:rsidR="00693C40" w:rsidRDefault="00693C40" w:rsidP="00693C40">
      <w:pPr>
        <w:pStyle w:val="5"/>
        <w:numPr>
          <w:ilvl w:val="4"/>
          <w:numId w:val="2"/>
        </w:numPr>
        <w:tabs>
          <w:tab w:val="num" w:pos="0"/>
          <w:tab w:val="left" w:pos="851"/>
        </w:tabs>
        <w:spacing w:before="0" w:after="0"/>
        <w:ind w:left="0" w:firstLine="426"/>
        <w:jc w:val="both"/>
        <w:rPr>
          <w:b w:val="0"/>
          <w:i w:val="0"/>
          <w:sz w:val="24"/>
          <w:szCs w:val="24"/>
        </w:rPr>
      </w:pPr>
      <w:r>
        <w:rPr>
          <w:b w:val="0"/>
          <w:i w:val="0"/>
          <w:sz w:val="24"/>
          <w:szCs w:val="24"/>
        </w:rPr>
        <w:t>исключен;</w:t>
      </w:r>
    </w:p>
    <w:p w:rsidR="00693C40" w:rsidRDefault="00693C40" w:rsidP="00693C40">
      <w:pPr>
        <w:pStyle w:val="5"/>
        <w:numPr>
          <w:ilvl w:val="4"/>
          <w:numId w:val="2"/>
        </w:numPr>
        <w:tabs>
          <w:tab w:val="num" w:pos="0"/>
          <w:tab w:val="left" w:pos="851"/>
        </w:tabs>
        <w:spacing w:before="0" w:after="0"/>
        <w:ind w:left="0" w:firstLine="426"/>
        <w:jc w:val="both"/>
        <w:rPr>
          <w:b w:val="0"/>
          <w:i w:val="0"/>
          <w:sz w:val="24"/>
          <w:szCs w:val="24"/>
        </w:rPr>
      </w:pPr>
      <w:r>
        <w:rPr>
          <w:b w:val="0"/>
          <w:i w:val="0"/>
          <w:sz w:val="24"/>
          <w:szCs w:val="24"/>
        </w:rPr>
        <w:t>подписывает решения Муниципального Совета о местном бюджете, о внесении изменений в решения о местном бюджете, об утверждении отчета об исполнении местного бюджета, иные решения Муниципального Совета, регулирующие бюджетные правоотношения в муниципальном образовании;</w:t>
      </w:r>
    </w:p>
    <w:p w:rsidR="00693C40" w:rsidRDefault="00693C40" w:rsidP="00693C40">
      <w:pPr>
        <w:pStyle w:val="5"/>
        <w:numPr>
          <w:ilvl w:val="4"/>
          <w:numId w:val="2"/>
        </w:numPr>
        <w:tabs>
          <w:tab w:val="num" w:pos="0"/>
          <w:tab w:val="left" w:pos="851"/>
        </w:tabs>
        <w:spacing w:before="0" w:after="0"/>
        <w:ind w:left="0" w:firstLine="426"/>
        <w:jc w:val="both"/>
        <w:rPr>
          <w:b w:val="0"/>
          <w:i w:val="0"/>
          <w:sz w:val="24"/>
          <w:szCs w:val="24"/>
        </w:rPr>
      </w:pPr>
      <w:r>
        <w:rPr>
          <w:b w:val="0"/>
          <w:i w:val="0"/>
          <w:sz w:val="24"/>
          <w:szCs w:val="24"/>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3" w:name="bookmark2"/>
      <w:r>
        <w:rPr>
          <w:rFonts w:ascii="Times New Roman" w:hAnsi="Times New Roman" w:cs="Times New Roman"/>
          <w:b w:val="0"/>
          <w:sz w:val="24"/>
          <w:szCs w:val="24"/>
        </w:rPr>
        <w:t>Бюджетные полномочия Местной администрации</w:t>
      </w:r>
      <w:bookmarkEnd w:id="3"/>
    </w:p>
    <w:p w:rsidR="00693C40" w:rsidRDefault="00693C40" w:rsidP="00693C40">
      <w:pPr>
        <w:pStyle w:val="a5"/>
        <w:spacing w:after="0"/>
        <w:ind w:firstLine="686"/>
        <w:rPr>
          <w:rFonts w:ascii="Times New Roman" w:hAnsi="Times New Roman"/>
        </w:rPr>
      </w:pPr>
      <w:r>
        <w:rPr>
          <w:rFonts w:ascii="Times New Roman" w:hAnsi="Times New Roman"/>
        </w:rPr>
        <w:t>Местная администрация:</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порядок составления прогноза социально-экономического развития муниципального образования, проекта местного бюджета;</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вносит проект местного бюджета с необходимыми документами и материалами на рассмотрение в Муниципальный Совет;</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предварительно рассматривает проекты решений Муниципального Совета, предусматривающих осуществление расходов из местного бюджета, и дает на них заключения;</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обеспечивает составление проекта местного бюджета, исполнение местного бюджета, составление бюджетной отчетности;</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lastRenderedPageBreak/>
        <w:t>определяет порядок принятия решений о разработке муни</w:t>
      </w:r>
      <w:r w:rsidR="00866885">
        <w:rPr>
          <w:rFonts w:ascii="Times New Roman" w:hAnsi="Times New Roman"/>
        </w:rPr>
        <w:t>ципальных программ</w:t>
      </w:r>
      <w:r>
        <w:rPr>
          <w:rFonts w:ascii="Times New Roman" w:hAnsi="Times New Roman"/>
        </w:rPr>
        <w:t>;</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утверждает муницип</w:t>
      </w:r>
      <w:r w:rsidR="00866885">
        <w:rPr>
          <w:rFonts w:ascii="Times New Roman" w:hAnsi="Times New Roman"/>
        </w:rPr>
        <w:t>альные программы</w:t>
      </w:r>
      <w:r>
        <w:rPr>
          <w:rFonts w:ascii="Times New Roman" w:hAnsi="Times New Roman"/>
        </w:rPr>
        <w:t>, реализуемые за счет средств местного бюджета;</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порядок проведения и критерии оценки эффективности реализации муни</w:t>
      </w:r>
      <w:r w:rsidR="00866885">
        <w:rPr>
          <w:rFonts w:ascii="Times New Roman" w:hAnsi="Times New Roman"/>
        </w:rPr>
        <w:t>ципальных программ</w:t>
      </w:r>
      <w:r>
        <w:rPr>
          <w:rFonts w:ascii="Times New Roman" w:hAnsi="Times New Roman"/>
        </w:rPr>
        <w:t>;</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осуществляет управление муниципальным долгом в соответствии с Уставом муниципального образования Муниципальный округ Звездное;</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порядок осуществления бюджетных полномочий главными администраторами доходов местного бюджета, которые являются органами местного самоуправления и (или) находящимися в их ведении казенными учреждениями;</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определяет порядок формирования муниципальных заданий и финансового обеспечения выполнения муниципальных заданий;</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порядок использования бюджетных ассигнований резервного фонда Местной администрации;</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представляет годовой отчет об исполнении местного бюджета на утверждение в Муниципальный Совет;</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исключен;</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93C40" w:rsidRDefault="00693C40" w:rsidP="00693C40">
      <w:pPr>
        <w:pStyle w:val="a5"/>
        <w:numPr>
          <w:ilvl w:val="0"/>
          <w:numId w:val="14"/>
        </w:numPr>
        <w:tabs>
          <w:tab w:val="left" w:pos="851"/>
        </w:tabs>
        <w:spacing w:after="0"/>
        <w:ind w:left="0" w:firstLine="426"/>
        <w:rPr>
          <w:rFonts w:ascii="Times New Roman" w:hAnsi="Times New Roman"/>
        </w:rPr>
      </w:pPr>
      <w:r>
        <w:rPr>
          <w:rFonts w:ascii="Times New Roman" w:hAnsi="Times New Roman"/>
        </w:rPr>
        <w:t>устанавливает состав, порядок и срок внесения в долговую книгу муниципального образования информации в соответствии с частью 4 статьи 121 Бюджетного кодекса Российской Федерации.</w:t>
      </w:r>
    </w:p>
    <w:p w:rsidR="006B6187" w:rsidRPr="006B6187" w:rsidRDefault="006B6187" w:rsidP="006B6187">
      <w:pPr>
        <w:pStyle w:val="15"/>
        <w:numPr>
          <w:ilvl w:val="0"/>
          <w:numId w:val="14"/>
        </w:numPr>
        <w:tabs>
          <w:tab w:val="left" w:pos="567"/>
          <w:tab w:val="left" w:pos="851"/>
          <w:tab w:val="left" w:pos="1080"/>
        </w:tabs>
        <w:autoSpaceDE w:val="0"/>
        <w:autoSpaceDN w:val="0"/>
        <w:adjustRightInd w:val="0"/>
        <w:spacing w:after="0" w:line="240" w:lineRule="auto"/>
        <w:ind w:left="0" w:firstLine="426"/>
        <w:jc w:val="both"/>
        <w:rPr>
          <w:rFonts w:ascii="Times New Roman" w:hAnsi="Times New Roman"/>
          <w:sz w:val="24"/>
          <w:szCs w:val="24"/>
          <w:lang w:eastAsia="ru-RU"/>
        </w:rPr>
      </w:pPr>
      <w:bookmarkStart w:id="4" w:name="bookmark3"/>
      <w:r w:rsidRPr="006B6187">
        <w:rPr>
          <w:rFonts w:ascii="Times New Roman" w:hAnsi="Times New Roman"/>
          <w:sz w:val="24"/>
          <w:szCs w:val="24"/>
          <w:lang w:eastAsia="ru-RU"/>
        </w:rPr>
        <w:t xml:space="preserve"> 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w:t>
      </w:r>
    </w:p>
    <w:p w:rsidR="00693C40" w:rsidRPr="006B6187" w:rsidRDefault="006B6187" w:rsidP="006B6187">
      <w:pPr>
        <w:pStyle w:val="110"/>
        <w:numPr>
          <w:ilvl w:val="0"/>
          <w:numId w:val="14"/>
        </w:numPr>
        <w:shd w:val="clear" w:color="auto" w:fill="auto"/>
        <w:tabs>
          <w:tab w:val="left" w:pos="851"/>
        </w:tabs>
        <w:spacing w:before="0" w:line="240" w:lineRule="auto"/>
        <w:ind w:left="0" w:firstLine="426"/>
        <w:jc w:val="both"/>
        <w:outlineLvl w:val="9"/>
        <w:rPr>
          <w:rFonts w:eastAsia="Times New Roman"/>
          <w:b w:val="0"/>
          <w:sz w:val="24"/>
          <w:szCs w:val="24"/>
        </w:rPr>
      </w:pPr>
      <w:r w:rsidRPr="006B6187">
        <w:rPr>
          <w:b w:val="0"/>
          <w:sz w:val="24"/>
          <w:szCs w:val="24"/>
        </w:rPr>
        <w:t xml:space="preserve"> утверждает перечень главных администраторов источников финансирования дефицита местного бюджета в соответствии с общими требованиями, установленными Правительством Российской Федерации.</w:t>
      </w:r>
    </w:p>
    <w:p w:rsidR="006B6187" w:rsidRDefault="006B6187" w:rsidP="00693C40">
      <w:pPr>
        <w:pStyle w:val="110"/>
        <w:shd w:val="clear" w:color="auto" w:fill="auto"/>
        <w:spacing w:before="0" w:line="240" w:lineRule="auto"/>
        <w:ind w:firstLine="686"/>
        <w:jc w:val="both"/>
        <w:outlineLvl w:val="9"/>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Бюджетные полномочия финансового органа муниципального образования</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r>
        <w:rPr>
          <w:rFonts w:eastAsia="Times New Roman"/>
          <w:b w:val="0"/>
          <w:sz w:val="24"/>
          <w:szCs w:val="24"/>
        </w:rPr>
        <w:t>Финансовый орган муниципального образования (далее – Финансовый орган):</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составляет проект местного бюджета, представляет его с необходимыми документами и материалами в Местную администрацию для внесения в Муниципальный Совет;</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организует исполнение местного бюджета на основе сводной бюджетной росписи и кассового плана;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составления бюджетной отчетности;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составляет и ведет сводную бюджетную роспись;</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утверждает перечень кодов подвидов по видам доходов, закрепляемых за главными администраторами доходов местного бюджета, которыми являются органы местного самоуправления муниципального образования и (или) находящиеся в их ведении казенные учреждения;</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ведение муниципальной долговой книги;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исключен;</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обеспечивает передачу информации о долговых обязательствах муниципального образования, отраженных в муниципальной долговой книге, в финансовый орган Санкт-Петербурга;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lastRenderedPageBreak/>
        <w:t>получает необходимые сведения от иных финансовых органов, органов государственной власти, органов местного самоуправления в целях своевременного и качественного составления проекта бюджета, бюджетной отчетности;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и методику планирования бюджетных ассигнований;</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составления и ведения сводной бюджетной росписи;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 xml:space="preserve">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w:t>
      </w:r>
      <w:r w:rsidR="00EB58AF">
        <w:rPr>
          <w:b w:val="0"/>
          <w:i w:val="0"/>
          <w:sz w:val="24"/>
          <w:szCs w:val="24"/>
        </w:rPr>
        <w:t>бюджета (</w:t>
      </w:r>
      <w:r>
        <w:rPr>
          <w:b w:val="0"/>
          <w:i w:val="0"/>
          <w:sz w:val="24"/>
          <w:szCs w:val="24"/>
        </w:rPr>
        <w:t>далее – главные администраторы средств местного бюджета) сведений, необходимых для составления и ведения кассового плана;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составление и ведение кассового плана;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исполнение местного бюджета по расходам с соблюдением требований Бюджетного кодекса Российской Федерации;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составления и ведения бюджетных росписей главных распорядителей средств местного бюджета, включая внесение изменений в них;</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утверждает лимиты бюджетных обязательств главных распорядителей средств местного бюджета;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исполнения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управление средствами на едином счете местного бюджета при кассовом обслуживании исполнения местного бюджета;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устанавливает порядок завершения операций по исполнению местного бюджета в текущем финансовом году;</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представляет бюджетную отчетность муниципального образования в Местную администрацию;</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представляет бюджетную отчетность муниципального образования Муниципальный округ Звездное в финансовый орган Санкт-Петербурга;</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финансовый контроль в формах и порядке, устанавливаемых Бюджетным кодексом Российской Федерации, иными правовыми актами бюджетного законодательства, нормативными правовыми актами Российской Федерации, Санкт-Петербурга и муниципальными правовыми актами органов местного самоуправления;</w:t>
      </w:r>
    </w:p>
    <w:p w:rsidR="00693C40" w:rsidRDefault="00693C40" w:rsidP="00693C40">
      <w:pPr>
        <w:pStyle w:val="5"/>
        <w:numPr>
          <w:ilvl w:val="4"/>
          <w:numId w:val="2"/>
        </w:numPr>
        <w:tabs>
          <w:tab w:val="num" w:pos="180"/>
          <w:tab w:val="left" w:pos="851"/>
        </w:tabs>
        <w:spacing w:before="0" w:after="0"/>
        <w:ind w:left="0" w:firstLine="396"/>
        <w:jc w:val="both"/>
        <w:rPr>
          <w:b w:val="0"/>
          <w:i w:val="0"/>
          <w:sz w:val="24"/>
          <w:szCs w:val="24"/>
        </w:rPr>
      </w:pPr>
      <w:r>
        <w:rPr>
          <w:b w:val="0"/>
          <w:i w:val="0"/>
          <w:sz w:val="24"/>
          <w:szCs w:val="24"/>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 xml:space="preserve">Бюджетные полномочия </w:t>
      </w:r>
      <w:bookmarkEnd w:id="4"/>
      <w:r>
        <w:rPr>
          <w:rFonts w:ascii="Times New Roman" w:hAnsi="Times New Roman" w:cs="Times New Roman"/>
          <w:b w:val="0"/>
          <w:sz w:val="24"/>
          <w:szCs w:val="24"/>
        </w:rPr>
        <w:t>органов муниципального финансового контроля</w:t>
      </w:r>
    </w:p>
    <w:p w:rsidR="00693C40" w:rsidRDefault="00693C40" w:rsidP="00693C40">
      <w:pPr>
        <w:pStyle w:val="a5"/>
        <w:numPr>
          <w:ilvl w:val="0"/>
          <w:numId w:val="15"/>
        </w:numPr>
        <w:spacing w:after="0"/>
        <w:ind w:firstLine="426"/>
        <w:rPr>
          <w:rFonts w:ascii="Times New Roman" w:hAnsi="Times New Roman"/>
        </w:rPr>
      </w:pPr>
      <w:r>
        <w:rPr>
          <w:rFonts w:ascii="Times New Roman" w:eastAsia="Calibri" w:hAnsi="Times New Roman"/>
        </w:rPr>
        <w:t>Бюджетные полномочия органов муниципального финансового контроля, к которым относятся контрольно-счетный орган муниципального образования, органы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муниципального финансового контроля установлены Бюджетным кодексом РФ.</w:t>
      </w:r>
    </w:p>
    <w:p w:rsidR="00693C40" w:rsidRDefault="00693C40" w:rsidP="00693C40">
      <w:pPr>
        <w:pStyle w:val="a5"/>
        <w:numPr>
          <w:ilvl w:val="0"/>
          <w:numId w:val="15"/>
        </w:numPr>
        <w:spacing w:after="0"/>
        <w:ind w:firstLine="426"/>
        <w:rPr>
          <w:rFonts w:ascii="Times New Roman" w:eastAsia="Calibri" w:hAnsi="Times New Roman"/>
        </w:rPr>
      </w:pPr>
      <w:bookmarkStart w:id="5" w:name="Par0"/>
      <w:bookmarkEnd w:id="5"/>
      <w:r>
        <w:rPr>
          <w:rFonts w:ascii="Times New Roman" w:eastAsia="Calibri" w:hAnsi="Times New Roman"/>
        </w:rPr>
        <w:t>Контрольно-счетный орган муниципального образования также осуществляет бюджетные полномочия по:</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аудиту эффективности, направленному на определение экономности и результативности использования бюджетных средств;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lastRenderedPageBreak/>
        <w:t>экспертизе муниципальных программ;</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 xml:space="preserve">другим вопросам, установленным Федеральным </w:t>
      </w:r>
      <w:hyperlink r:id="rId8" w:history="1">
        <w:r w:rsidRPr="00C64F3F">
          <w:rPr>
            <w:rFonts w:eastAsia="Calibri"/>
            <w:sz w:val="24"/>
            <w:szCs w:val="24"/>
          </w:rPr>
          <w:t>законом</w:t>
        </w:r>
      </w:hyperlink>
      <w:r>
        <w:rPr>
          <w:rFonts w:eastAsia="Calibri"/>
          <w:sz w:val="24"/>
          <w:szCs w:val="24"/>
        </w:rPr>
        <w:t xml:space="preserve"> от 5 апреля 2013 года № 41-ФЗ «О Счетной палате Российской Федерации» и Федеральным </w:t>
      </w:r>
      <w:hyperlink r:id="rId9" w:history="1">
        <w:r w:rsidRPr="00C64F3F">
          <w:rPr>
            <w:rFonts w:eastAsia="Calibri"/>
            <w:sz w:val="24"/>
            <w:szCs w:val="24"/>
          </w:rPr>
          <w:t>законом</w:t>
        </w:r>
      </w:hyperlink>
      <w:r w:rsidRPr="00C64F3F">
        <w:rPr>
          <w:rFonts w:eastAsia="Calibri"/>
          <w:sz w:val="24"/>
          <w:szCs w:val="24"/>
        </w:rPr>
        <w:t xml:space="preserve"> </w:t>
      </w:r>
      <w:r>
        <w:rPr>
          <w:rFonts w:eastAsia="Calibri"/>
          <w:sz w:val="24"/>
          <w:szCs w:val="24"/>
        </w:rPr>
        <w:t>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693C40" w:rsidRDefault="00693C40" w:rsidP="00D41C4D">
      <w:pPr>
        <w:pStyle w:val="a5"/>
        <w:numPr>
          <w:ilvl w:val="0"/>
          <w:numId w:val="15"/>
        </w:numPr>
        <w:tabs>
          <w:tab w:val="left" w:pos="993"/>
        </w:tabs>
        <w:spacing w:after="0"/>
        <w:ind w:firstLine="567"/>
        <w:rPr>
          <w:rFonts w:ascii="Times New Roman" w:hAnsi="Times New Roman"/>
        </w:rPr>
      </w:pPr>
      <w:r>
        <w:rPr>
          <w:rFonts w:ascii="Times New Roman" w:hAnsi="Times New Roman"/>
        </w:rPr>
        <w:t>В случае заключения соглашения с контрольно-счетной палатой (далее – КСП) Санкт-Петербурга бюджетные полномочия внешнего финансового контроля осуществляет КСП.</w:t>
      </w:r>
    </w:p>
    <w:p w:rsidR="00693C40" w:rsidRDefault="00693C40" w:rsidP="00693C40">
      <w:pPr>
        <w:pStyle w:val="a5"/>
        <w:spacing w:after="0"/>
        <w:ind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6" w:name="bookmark4"/>
      <w:r>
        <w:rPr>
          <w:rFonts w:ascii="Times New Roman" w:hAnsi="Times New Roman" w:cs="Times New Roman"/>
          <w:b w:val="0"/>
          <w:sz w:val="24"/>
          <w:szCs w:val="24"/>
        </w:rPr>
        <w:t xml:space="preserve">Бюджетные полномочия иных участников бюджетного процесса в </w:t>
      </w:r>
      <w:bookmarkEnd w:id="6"/>
      <w:r>
        <w:rPr>
          <w:rFonts w:ascii="Times New Roman" w:hAnsi="Times New Roman" w:cs="Times New Roman"/>
          <w:b w:val="0"/>
          <w:sz w:val="24"/>
          <w:szCs w:val="24"/>
        </w:rPr>
        <w:t>муниципальном образовании</w:t>
      </w:r>
    </w:p>
    <w:p w:rsidR="00693C40" w:rsidRDefault="00693C40" w:rsidP="00D41C4D">
      <w:pPr>
        <w:pStyle w:val="a5"/>
        <w:numPr>
          <w:ilvl w:val="0"/>
          <w:numId w:val="16"/>
        </w:numPr>
        <w:tabs>
          <w:tab w:val="left" w:pos="993"/>
        </w:tabs>
        <w:spacing w:after="0"/>
        <w:ind w:left="0" w:firstLine="567"/>
        <w:rPr>
          <w:rFonts w:ascii="Times New Roman" w:hAnsi="Times New Roman"/>
        </w:rPr>
      </w:pPr>
      <w:r>
        <w:rPr>
          <w:rFonts w:ascii="Times New Roman" w:hAnsi="Times New Roman"/>
        </w:rPr>
        <w:t>Бюджетные полномочия главных распорядителей средств местного бюджета, получателей бюджетных средств и иных участников бюджетного процесса определяются в соответствии с Бюджетным кодексом Российской Федерации.</w:t>
      </w:r>
    </w:p>
    <w:p w:rsidR="00693C40" w:rsidRDefault="00D41C4D" w:rsidP="00D41C4D">
      <w:pPr>
        <w:pStyle w:val="a5"/>
        <w:numPr>
          <w:ilvl w:val="0"/>
          <w:numId w:val="16"/>
        </w:numPr>
        <w:tabs>
          <w:tab w:val="left" w:pos="851"/>
        </w:tabs>
        <w:spacing w:after="0"/>
        <w:ind w:left="0" w:firstLine="567"/>
        <w:rPr>
          <w:rFonts w:ascii="Times New Roman" w:hAnsi="Times New Roman"/>
        </w:rPr>
      </w:pPr>
      <w:r>
        <w:rPr>
          <w:rFonts w:ascii="Times New Roman" w:hAnsi="Times New Roman"/>
        </w:rPr>
        <w:t xml:space="preserve">  </w:t>
      </w:r>
      <w:r w:rsidR="00693C40">
        <w:rPr>
          <w:rFonts w:ascii="Times New Roman" w:hAnsi="Times New Roman"/>
        </w:rPr>
        <w:t>Особенности осуществления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и принятыми в соответствии с ним муниципальными правовыми актами Муниципального Совета, а также в установленных ими случаях муниципальными правовыми актами Местной администрации.</w:t>
      </w:r>
    </w:p>
    <w:p w:rsidR="00693C40" w:rsidRDefault="00693C40" w:rsidP="00693C40">
      <w:pPr>
        <w:pStyle w:val="a5"/>
        <w:spacing w:after="0"/>
        <w:ind w:firstLine="0"/>
        <w:rPr>
          <w:rFonts w:ascii="Times New Roman" w:hAnsi="Times New Roman"/>
          <w:sz w:val="16"/>
          <w:szCs w:val="16"/>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Доходы местного бюджета</w:t>
      </w:r>
    </w:p>
    <w:p w:rsidR="00693C40" w:rsidRDefault="00693C40" w:rsidP="00693C40">
      <w:pPr>
        <w:pStyle w:val="a5"/>
        <w:spacing w:after="0"/>
        <w:ind w:firstLine="686"/>
        <w:rPr>
          <w:rFonts w:ascii="Times New Roman" w:hAnsi="Times New Roman"/>
        </w:rPr>
      </w:pPr>
      <w:r>
        <w:rPr>
          <w:rFonts w:ascii="Times New Roman" w:hAnsi="Times New Roman"/>
        </w:rPr>
        <w:t>Источники доходов местного бюджета определяются законами Санкт-Петербурга.</w:t>
      </w:r>
    </w:p>
    <w:p w:rsidR="00693C40" w:rsidRDefault="00693C40" w:rsidP="00693C40">
      <w:pPr>
        <w:pStyle w:val="32"/>
        <w:shd w:val="clear" w:color="auto" w:fill="auto"/>
        <w:spacing w:line="240" w:lineRule="auto"/>
        <w:ind w:firstLine="686"/>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Расходы местного бюджета</w:t>
      </w:r>
    </w:p>
    <w:p w:rsidR="00693C40" w:rsidRDefault="00693C40" w:rsidP="00693C40">
      <w:pPr>
        <w:pStyle w:val="a5"/>
        <w:numPr>
          <w:ilvl w:val="0"/>
          <w:numId w:val="17"/>
        </w:numPr>
        <w:tabs>
          <w:tab w:val="left" w:pos="993"/>
        </w:tabs>
        <w:spacing w:after="0"/>
        <w:ind w:left="0" w:firstLine="686"/>
        <w:rPr>
          <w:rFonts w:ascii="Times New Roman" w:hAnsi="Times New Roman"/>
        </w:rPr>
      </w:pPr>
      <w:r>
        <w:rPr>
          <w:rFonts w:ascii="Times New Roman" w:hAnsi="Times New Roman"/>
        </w:rPr>
        <w:t>Формирование расходов местного бюджета осуществляется в соответствии с расходными обязательствами муниципального образования.</w:t>
      </w:r>
    </w:p>
    <w:p w:rsidR="00693C40" w:rsidRDefault="00693C40" w:rsidP="00693C40">
      <w:pPr>
        <w:pStyle w:val="a5"/>
        <w:numPr>
          <w:ilvl w:val="0"/>
          <w:numId w:val="17"/>
        </w:numPr>
        <w:tabs>
          <w:tab w:val="left" w:pos="993"/>
        </w:tabs>
        <w:spacing w:after="0"/>
        <w:ind w:left="0" w:firstLine="686"/>
        <w:rPr>
          <w:rFonts w:ascii="Times New Roman" w:hAnsi="Times New Roman"/>
        </w:rPr>
      </w:pPr>
      <w:r>
        <w:rPr>
          <w:rFonts w:ascii="Times New Roman" w:hAnsi="Times New Roman"/>
        </w:rPr>
        <w:t>Расходные обязательства муниципального образования возникают в результате:</w:t>
      </w:r>
    </w:p>
    <w:p w:rsidR="00693C40" w:rsidRDefault="00693C40" w:rsidP="00693C40">
      <w:pPr>
        <w:numPr>
          <w:ilvl w:val="0"/>
          <w:numId w:val="18"/>
        </w:numPr>
        <w:autoSpaceDE w:val="0"/>
        <w:autoSpaceDN w:val="0"/>
        <w:adjustRightInd w:val="0"/>
        <w:jc w:val="both"/>
        <w:rPr>
          <w:rFonts w:eastAsia="Calibri"/>
          <w:sz w:val="24"/>
          <w:szCs w:val="24"/>
        </w:rPr>
      </w:pPr>
      <w:r>
        <w:rPr>
          <w:rFonts w:eastAsia="Calibri"/>
          <w:sz w:val="24"/>
          <w:szCs w:val="24"/>
        </w:rPr>
        <w:t>принятия муниципальных правовых актов по вопросам местного значения, а также заключения муниципальным образованием (от имени муниципального образования) договоров (соглашений) по данным вопросам;</w:t>
      </w:r>
    </w:p>
    <w:p w:rsidR="00693C40" w:rsidRDefault="00693C40" w:rsidP="00693C40">
      <w:pPr>
        <w:numPr>
          <w:ilvl w:val="0"/>
          <w:numId w:val="18"/>
        </w:numPr>
        <w:autoSpaceDE w:val="0"/>
        <w:autoSpaceDN w:val="0"/>
        <w:adjustRightInd w:val="0"/>
        <w:jc w:val="both"/>
        <w:rPr>
          <w:rFonts w:eastAsia="Calibri"/>
          <w:sz w:val="24"/>
          <w:szCs w:val="24"/>
        </w:rPr>
      </w:pPr>
      <w:r>
        <w:rPr>
          <w:rFonts w:eastAsia="Calibri"/>
          <w:sz w:val="24"/>
          <w:szCs w:val="24"/>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693C40" w:rsidRDefault="00693C40" w:rsidP="00693C40">
      <w:pPr>
        <w:numPr>
          <w:ilvl w:val="0"/>
          <w:numId w:val="18"/>
        </w:numPr>
        <w:autoSpaceDE w:val="0"/>
        <w:autoSpaceDN w:val="0"/>
        <w:adjustRightInd w:val="0"/>
        <w:jc w:val="both"/>
        <w:rPr>
          <w:rFonts w:eastAsia="Calibri"/>
          <w:sz w:val="24"/>
          <w:szCs w:val="24"/>
        </w:rPr>
      </w:pPr>
      <w:r>
        <w:rPr>
          <w:rFonts w:eastAsia="Calibri"/>
          <w:sz w:val="24"/>
          <w:szCs w:val="24"/>
        </w:rPr>
        <w:t>заключения от имени муниципального образования договоров (соглашений) муниципальными казенными учреждениями.</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7" w:name="bookmark6"/>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Резервный фонд</w:t>
      </w:r>
      <w:bookmarkEnd w:id="7"/>
    </w:p>
    <w:p w:rsidR="00693C40" w:rsidRDefault="00693C40" w:rsidP="00693C40">
      <w:pPr>
        <w:pStyle w:val="a5"/>
        <w:numPr>
          <w:ilvl w:val="0"/>
          <w:numId w:val="19"/>
        </w:numPr>
        <w:tabs>
          <w:tab w:val="left" w:pos="993"/>
        </w:tabs>
        <w:spacing w:after="0"/>
        <w:ind w:left="0" w:firstLine="686"/>
        <w:rPr>
          <w:rFonts w:ascii="Times New Roman" w:hAnsi="Times New Roman"/>
        </w:rPr>
      </w:pPr>
      <w:r>
        <w:rPr>
          <w:rFonts w:ascii="Times New Roman" w:hAnsi="Times New Roman"/>
        </w:rPr>
        <w:t>В расходной части местного бюджета предусматривается создание резервного фонда Местной администрации, размер которого устанавливается решением Муниципального Совета о</w:t>
      </w:r>
      <w:r w:rsidR="00866885">
        <w:rPr>
          <w:rFonts w:ascii="Times New Roman" w:hAnsi="Times New Roman"/>
        </w:rPr>
        <w:t xml:space="preserve"> местном</w:t>
      </w:r>
      <w:r>
        <w:rPr>
          <w:rFonts w:ascii="Times New Roman" w:hAnsi="Times New Roman"/>
        </w:rPr>
        <w:t xml:space="preserve"> бюджете.</w:t>
      </w:r>
    </w:p>
    <w:p w:rsidR="00693C40" w:rsidRDefault="00693C40" w:rsidP="00693C40">
      <w:pPr>
        <w:pStyle w:val="a5"/>
        <w:numPr>
          <w:ilvl w:val="0"/>
          <w:numId w:val="19"/>
        </w:numPr>
        <w:tabs>
          <w:tab w:val="left" w:pos="993"/>
        </w:tabs>
        <w:spacing w:after="0"/>
        <w:ind w:left="0" w:firstLine="686"/>
        <w:rPr>
          <w:rFonts w:ascii="Times New Roman" w:hAnsi="Times New Roman"/>
        </w:rPr>
      </w:pPr>
      <w:r>
        <w:rPr>
          <w:rFonts w:ascii="Times New Roman" w:hAnsi="Times New Roman"/>
        </w:rPr>
        <w:t xml:space="preserve">Средства резервного фонда Местной администрации направляются на финансовое обеспечение непредвиденных расходов в соответствии с вопросами местного значения, установленными Законом Санкт-Петербурга от 23.09.2009 № 420-79 «Об </w:t>
      </w:r>
      <w:r>
        <w:rPr>
          <w:rFonts w:ascii="Times New Roman" w:hAnsi="Times New Roman"/>
        </w:rPr>
        <w:lastRenderedPageBreak/>
        <w:t>организации местного самоуправления в Санкт-Петербурге», а также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693C40" w:rsidRDefault="00693C40" w:rsidP="00693C40">
      <w:pPr>
        <w:pStyle w:val="a5"/>
        <w:numPr>
          <w:ilvl w:val="0"/>
          <w:numId w:val="19"/>
        </w:numPr>
        <w:tabs>
          <w:tab w:val="left" w:pos="993"/>
        </w:tabs>
        <w:spacing w:after="0"/>
        <w:ind w:left="0" w:firstLine="686"/>
        <w:rPr>
          <w:rFonts w:ascii="Times New Roman" w:hAnsi="Times New Roman"/>
        </w:rPr>
      </w:pPr>
      <w:r>
        <w:rPr>
          <w:rFonts w:ascii="Times New Roman" w:hAnsi="Times New Roman"/>
        </w:rPr>
        <w:t>Порядок использования бюджетных ассигнований резервного фонда Местной администрации, предусмотренных в составе местного бюджета, устанавливается Местной администрацией.</w:t>
      </w:r>
    </w:p>
    <w:p w:rsidR="00693C40" w:rsidRDefault="00693C40" w:rsidP="00693C40">
      <w:pPr>
        <w:pStyle w:val="a5"/>
        <w:numPr>
          <w:ilvl w:val="0"/>
          <w:numId w:val="19"/>
        </w:numPr>
        <w:tabs>
          <w:tab w:val="left" w:pos="851"/>
          <w:tab w:val="left" w:pos="993"/>
        </w:tabs>
        <w:spacing w:after="0"/>
        <w:ind w:left="0" w:firstLine="686"/>
        <w:rPr>
          <w:rFonts w:ascii="Times New Roman" w:hAnsi="Times New Roman"/>
        </w:rPr>
      </w:pPr>
      <w:r>
        <w:rPr>
          <w:rFonts w:ascii="Times New Roman" w:hAnsi="Times New Roman"/>
        </w:rPr>
        <w:t xml:space="preserve">Отчет об использовании бюджетных ассигнований резервного фонда Местной администрации прилагается к </w:t>
      </w:r>
      <w:r w:rsidR="00CB6FB5">
        <w:rPr>
          <w:rFonts w:ascii="Times New Roman" w:hAnsi="Times New Roman"/>
        </w:rPr>
        <w:t>годовому отчету</w:t>
      </w:r>
      <w:r>
        <w:rPr>
          <w:rFonts w:ascii="Times New Roman" w:hAnsi="Times New Roman"/>
        </w:rPr>
        <w:t xml:space="preserve"> об исполнении местного бюджета.</w:t>
      </w:r>
    </w:p>
    <w:p w:rsidR="00693C40" w:rsidRDefault="00693C40" w:rsidP="00693C40">
      <w:pPr>
        <w:pStyle w:val="121"/>
        <w:shd w:val="clear" w:color="auto" w:fill="auto"/>
        <w:spacing w:before="0" w:after="0" w:line="240" w:lineRule="auto"/>
        <w:ind w:firstLine="686"/>
        <w:outlineLvl w:val="9"/>
        <w:rPr>
          <w:rFonts w:ascii="Times New Roman" w:hAnsi="Times New Roman"/>
          <w:bCs w:val="0"/>
          <w:sz w:val="24"/>
          <w:szCs w:val="24"/>
        </w:rPr>
      </w:pPr>
      <w:bookmarkStart w:id="8" w:name="bookmark9"/>
    </w:p>
    <w:p w:rsidR="00693C40" w:rsidRDefault="00693C40" w:rsidP="00693C40">
      <w:pPr>
        <w:pStyle w:val="121"/>
        <w:shd w:val="clear" w:color="auto" w:fill="auto"/>
        <w:spacing w:before="0" w:after="0" w:line="240" w:lineRule="auto"/>
        <w:ind w:hanging="23"/>
        <w:jc w:val="center"/>
        <w:outlineLvl w:val="9"/>
        <w:rPr>
          <w:rFonts w:ascii="Times New Roman" w:hAnsi="Times New Roman"/>
          <w:bCs w:val="0"/>
          <w:sz w:val="24"/>
          <w:szCs w:val="24"/>
        </w:rPr>
      </w:pPr>
      <w:r>
        <w:rPr>
          <w:rFonts w:ascii="Times New Roman" w:hAnsi="Times New Roman"/>
          <w:bCs w:val="0"/>
          <w:sz w:val="24"/>
          <w:szCs w:val="24"/>
        </w:rPr>
        <w:t>Глава 2. Составление проекта местного бюджета</w:t>
      </w:r>
      <w:bookmarkEnd w:id="8"/>
    </w:p>
    <w:p w:rsidR="00693C40" w:rsidRDefault="00693C40" w:rsidP="00693C40">
      <w:pPr>
        <w:pStyle w:val="121"/>
        <w:shd w:val="clear" w:color="auto" w:fill="auto"/>
        <w:spacing w:before="0" w:after="0" w:line="240" w:lineRule="auto"/>
        <w:ind w:hanging="23"/>
        <w:jc w:val="center"/>
        <w:outlineLvl w:val="9"/>
        <w:rPr>
          <w:rFonts w:ascii="Times New Roman" w:hAnsi="Times New Roman"/>
          <w:bCs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Общие положения составления проекта местного бюджета</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Бюджет муниципального образования разрабатывается и утверждается в форме решения Муниципального Совета.</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Проект бюджета муниципального образования составляется и</w:t>
      </w:r>
      <w:r w:rsidR="00DD5951">
        <w:rPr>
          <w:rFonts w:ascii="Times New Roman" w:hAnsi="Times New Roman"/>
        </w:rPr>
        <w:t xml:space="preserve"> утверждается сроком на три года</w:t>
      </w:r>
      <w:r>
        <w:rPr>
          <w:rFonts w:ascii="Times New Roman" w:hAnsi="Times New Roman"/>
        </w:rPr>
        <w:t xml:space="preserve"> (очередной финансовый год</w:t>
      </w:r>
      <w:r w:rsidR="00DD5951">
        <w:rPr>
          <w:rFonts w:ascii="Times New Roman" w:hAnsi="Times New Roman"/>
        </w:rPr>
        <w:t xml:space="preserve"> и плановый период</w:t>
      </w:r>
      <w:r>
        <w:rPr>
          <w:rFonts w:ascii="Times New Roman" w:hAnsi="Times New Roman"/>
        </w:rPr>
        <w:t>).</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Финансовый год соответствует календарному году и длится с 1 января по 31 декабря.</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Составление проекта местного бюджета осуществляется финансовым органом.</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решениями Муниципального Совета.</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В целях своевременного и качественного составления проекта местного бюджета финансовый орган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693C40" w:rsidRDefault="00693C40" w:rsidP="00693C40">
      <w:pPr>
        <w:pStyle w:val="a5"/>
        <w:numPr>
          <w:ilvl w:val="0"/>
          <w:numId w:val="20"/>
        </w:numPr>
        <w:tabs>
          <w:tab w:val="left" w:pos="993"/>
        </w:tabs>
        <w:spacing w:after="0"/>
        <w:ind w:left="0" w:firstLine="686"/>
        <w:rPr>
          <w:rFonts w:ascii="Times New Roman" w:hAnsi="Times New Roman"/>
        </w:rPr>
      </w:pPr>
      <w:r>
        <w:rPr>
          <w:rFonts w:ascii="Times New Roman" w:hAnsi="Times New Roman"/>
        </w:rPr>
        <w:t>Составление проекта местного бюджета основывается на:</w:t>
      </w:r>
    </w:p>
    <w:p w:rsidR="00693C40" w:rsidRPr="00693C40" w:rsidRDefault="00693C40" w:rsidP="00693C40">
      <w:pPr>
        <w:pStyle w:val="a4"/>
        <w:autoSpaceDE w:val="0"/>
        <w:autoSpaceDN w:val="0"/>
        <w:adjustRightInd w:val="0"/>
        <w:ind w:left="426"/>
        <w:jc w:val="both"/>
        <w:rPr>
          <w:rFonts w:eastAsia="Calibri"/>
          <w:sz w:val="24"/>
          <w:szCs w:val="24"/>
        </w:rPr>
      </w:pPr>
      <w:r>
        <w:rPr>
          <w:rFonts w:eastAsia="Calibri"/>
          <w:sz w:val="24"/>
          <w:szCs w:val="24"/>
        </w:rPr>
        <w:t xml:space="preserve">- </w:t>
      </w:r>
      <w:r w:rsidRPr="00693C40">
        <w:rPr>
          <w:rFonts w:eastAsia="Calibri"/>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93C40" w:rsidRPr="00693C40" w:rsidRDefault="00693C40" w:rsidP="00693C40">
      <w:pPr>
        <w:pStyle w:val="a4"/>
        <w:autoSpaceDE w:val="0"/>
        <w:autoSpaceDN w:val="0"/>
        <w:adjustRightInd w:val="0"/>
        <w:ind w:left="426"/>
        <w:jc w:val="both"/>
        <w:rPr>
          <w:rFonts w:eastAsia="Calibri"/>
          <w:sz w:val="24"/>
          <w:szCs w:val="24"/>
        </w:rPr>
      </w:pPr>
      <w:r>
        <w:rPr>
          <w:rFonts w:eastAsia="Calibri"/>
          <w:sz w:val="24"/>
          <w:szCs w:val="24"/>
        </w:rPr>
        <w:t xml:space="preserve">- </w:t>
      </w:r>
      <w:r w:rsidRPr="00693C40">
        <w:rPr>
          <w:rFonts w:eastAsia="Calibri"/>
          <w:sz w:val="24"/>
          <w:szCs w:val="24"/>
        </w:rPr>
        <w:t xml:space="preserve">основных </w:t>
      </w:r>
      <w:hyperlink r:id="rId10" w:history="1">
        <w:r w:rsidRPr="00693C40">
          <w:rPr>
            <w:rFonts w:eastAsia="Calibri"/>
            <w:sz w:val="24"/>
            <w:szCs w:val="24"/>
          </w:rPr>
          <w:t>направлениях</w:t>
        </w:r>
      </w:hyperlink>
      <w:r w:rsidRPr="00693C40">
        <w:rPr>
          <w:rFonts w:eastAsia="Calibri"/>
          <w:sz w:val="24"/>
          <w:szCs w:val="24"/>
        </w:rPr>
        <w:t xml:space="preserve"> бюджетной </w:t>
      </w:r>
      <w:r w:rsidR="007A4DF8">
        <w:rPr>
          <w:rFonts w:eastAsia="Calibri"/>
          <w:sz w:val="24"/>
          <w:szCs w:val="24"/>
        </w:rPr>
        <w:t xml:space="preserve"> и </w:t>
      </w:r>
      <w:r w:rsidRPr="00693C40">
        <w:rPr>
          <w:rFonts w:eastAsia="Calibri"/>
          <w:sz w:val="24"/>
          <w:szCs w:val="24"/>
        </w:rPr>
        <w:t>налоговой политики;</w:t>
      </w:r>
    </w:p>
    <w:p w:rsidR="00693C40" w:rsidRPr="00693C40" w:rsidRDefault="00693C40" w:rsidP="00693C40">
      <w:pPr>
        <w:pStyle w:val="a4"/>
        <w:autoSpaceDE w:val="0"/>
        <w:autoSpaceDN w:val="0"/>
        <w:adjustRightInd w:val="0"/>
        <w:ind w:left="1280" w:hanging="854"/>
        <w:jc w:val="both"/>
        <w:rPr>
          <w:rFonts w:eastAsia="Calibri"/>
          <w:sz w:val="24"/>
          <w:szCs w:val="24"/>
        </w:rPr>
      </w:pPr>
      <w:r>
        <w:rPr>
          <w:rFonts w:eastAsia="Calibri"/>
          <w:sz w:val="24"/>
          <w:szCs w:val="24"/>
        </w:rPr>
        <w:t xml:space="preserve">- </w:t>
      </w:r>
      <w:r w:rsidRPr="00693C40">
        <w:rPr>
          <w:rFonts w:eastAsia="Calibri"/>
          <w:sz w:val="24"/>
          <w:szCs w:val="24"/>
        </w:rPr>
        <w:t>прогнозе социально-экономического развития муниципального образования;</w:t>
      </w:r>
    </w:p>
    <w:p w:rsidR="00693C40" w:rsidRPr="00693C40" w:rsidRDefault="00693C40" w:rsidP="00693C40">
      <w:pPr>
        <w:pStyle w:val="a4"/>
        <w:autoSpaceDE w:val="0"/>
        <w:autoSpaceDN w:val="0"/>
        <w:adjustRightInd w:val="0"/>
        <w:ind w:left="0" w:firstLine="426"/>
        <w:jc w:val="both"/>
        <w:rPr>
          <w:rFonts w:eastAsia="Calibri"/>
          <w:sz w:val="24"/>
          <w:szCs w:val="24"/>
        </w:rPr>
      </w:pPr>
      <w:r>
        <w:rPr>
          <w:rFonts w:eastAsia="Calibri"/>
          <w:sz w:val="24"/>
          <w:szCs w:val="24"/>
        </w:rPr>
        <w:t xml:space="preserve">- </w:t>
      </w:r>
      <w:r w:rsidRPr="00693C40">
        <w:rPr>
          <w:rFonts w:eastAsia="Calibri"/>
          <w:sz w:val="24"/>
          <w:szCs w:val="24"/>
        </w:rPr>
        <w:t>бюджетном прогнозе (проекте бюджетного прогноза, проекте изменений бюджетного прогноза) на долгосрочный период;</w:t>
      </w:r>
    </w:p>
    <w:p w:rsidR="00693C40" w:rsidRDefault="00693C40" w:rsidP="00693C40">
      <w:pPr>
        <w:pStyle w:val="a5"/>
        <w:tabs>
          <w:tab w:val="left" w:pos="0"/>
          <w:tab w:val="left" w:pos="426"/>
        </w:tabs>
        <w:spacing w:after="0"/>
        <w:ind w:firstLine="0"/>
        <w:rPr>
          <w:rFonts w:ascii="Times New Roman" w:hAnsi="Times New Roman"/>
        </w:rPr>
      </w:pPr>
      <w:r>
        <w:rPr>
          <w:rFonts w:ascii="Times New Roman" w:eastAsia="Calibri" w:hAnsi="Times New Roman"/>
        </w:rPr>
        <w:t xml:space="preserve">        - </w:t>
      </w:r>
      <w:r w:rsidRPr="00693C40">
        <w:rPr>
          <w:rFonts w:ascii="Times New Roman" w:eastAsia="Calibri" w:hAnsi="Times New Roman"/>
        </w:rPr>
        <w:t>муниципальных программах (проектах муниципальных программ, проектах изменений указанных программ</w:t>
      </w:r>
      <w:r w:rsidR="007A4DF8">
        <w:rPr>
          <w:rFonts w:ascii="Times New Roman" w:eastAsia="Calibri" w:hAnsi="Times New Roman"/>
        </w:rPr>
        <w:t>)</w:t>
      </w:r>
      <w:r>
        <w:rPr>
          <w:rFonts w:ascii="Times New Roman" w:eastAsia="Calibri" w:hAnsi="Times New Roman"/>
        </w:rPr>
        <w:t>.</w:t>
      </w:r>
    </w:p>
    <w:p w:rsidR="00693C40" w:rsidRDefault="00693C40" w:rsidP="00693C40">
      <w:pPr>
        <w:pStyle w:val="a5"/>
        <w:tabs>
          <w:tab w:val="left" w:pos="851"/>
        </w:tabs>
        <w:spacing w:after="0"/>
        <w:ind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9" w:name="bookmark10"/>
      <w:r>
        <w:rPr>
          <w:rFonts w:ascii="Times New Roman" w:hAnsi="Times New Roman" w:cs="Times New Roman"/>
          <w:b w:val="0"/>
          <w:sz w:val="24"/>
          <w:szCs w:val="24"/>
        </w:rPr>
        <w:t xml:space="preserve">Прогноз социально-экономического развития </w:t>
      </w:r>
      <w:bookmarkEnd w:id="9"/>
      <w:r>
        <w:rPr>
          <w:rFonts w:ascii="Times New Roman" w:hAnsi="Times New Roman" w:cs="Times New Roman"/>
          <w:b w:val="0"/>
          <w:sz w:val="24"/>
          <w:szCs w:val="24"/>
        </w:rPr>
        <w:t>муниципального образования</w:t>
      </w:r>
    </w:p>
    <w:p w:rsidR="00693C40" w:rsidRDefault="00693C40" w:rsidP="00693C40">
      <w:pPr>
        <w:pStyle w:val="a5"/>
        <w:numPr>
          <w:ilvl w:val="1"/>
          <w:numId w:val="22"/>
        </w:numPr>
        <w:tabs>
          <w:tab w:val="left" w:pos="993"/>
        </w:tabs>
        <w:spacing w:after="0"/>
        <w:ind w:left="0" w:firstLine="705"/>
        <w:rPr>
          <w:rFonts w:ascii="Times New Roman" w:hAnsi="Times New Roman"/>
        </w:rPr>
      </w:pPr>
      <w:r>
        <w:rPr>
          <w:rFonts w:ascii="Times New Roman" w:hAnsi="Times New Roman"/>
        </w:rPr>
        <w:t>Прогноз социально-экономического развития муниципального образования разрабатывается на период не менее трех лет в порядке, установленном Местной администрацией.</w:t>
      </w:r>
    </w:p>
    <w:p w:rsidR="00693C40" w:rsidRDefault="00693C40" w:rsidP="00693C40">
      <w:pPr>
        <w:pStyle w:val="a5"/>
        <w:numPr>
          <w:ilvl w:val="1"/>
          <w:numId w:val="22"/>
        </w:numPr>
        <w:tabs>
          <w:tab w:val="left" w:pos="993"/>
        </w:tabs>
        <w:spacing w:after="0"/>
        <w:ind w:left="0" w:firstLine="705"/>
        <w:rPr>
          <w:rFonts w:ascii="Times New Roman" w:hAnsi="Times New Roman"/>
        </w:rPr>
      </w:pPr>
      <w:r>
        <w:rPr>
          <w:rFonts w:ascii="Times New Roman" w:hAnsi="Times New Roman"/>
        </w:rPr>
        <w:t>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Муниципальный Совет.</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10" w:name="bookmark11"/>
    </w:p>
    <w:bookmarkEnd w:id="10"/>
    <w:p w:rsidR="00693C40" w:rsidRDefault="00DD5951"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Исключена</w:t>
      </w: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11" w:name="bookmark12"/>
      <w:r>
        <w:rPr>
          <w:rFonts w:ascii="Times New Roman" w:hAnsi="Times New Roman" w:cs="Times New Roman"/>
          <w:b w:val="0"/>
          <w:sz w:val="24"/>
          <w:szCs w:val="24"/>
        </w:rPr>
        <w:t>Прогнозирование доходов бюджета</w:t>
      </w:r>
      <w:bookmarkEnd w:id="11"/>
    </w:p>
    <w:p w:rsidR="00693C40" w:rsidRDefault="00693C40" w:rsidP="00693C40">
      <w:pPr>
        <w:pStyle w:val="a5"/>
        <w:spacing w:after="0"/>
        <w:ind w:firstLine="686"/>
        <w:rPr>
          <w:rFonts w:ascii="Times New Roman" w:hAnsi="Times New Roman"/>
        </w:rPr>
      </w:pPr>
      <w:r>
        <w:rPr>
          <w:rFonts w:ascii="Times New Roman" w:hAnsi="Times New Roman"/>
        </w:rPr>
        <w:t xml:space="preserve">Доходы бюджета прогнозируются на основе прогноза социально-экономического развития муниципального образования в условиях действующего на день внесения </w:t>
      </w:r>
      <w:r>
        <w:rPr>
          <w:rFonts w:ascii="Times New Roman" w:hAnsi="Times New Roman"/>
        </w:rPr>
        <w:lastRenderedPageBreak/>
        <w:t>проекта решения о бюджете в Муниципальный Совет законодательства о налогах и сборах и бюджетного законодательства Российской Федерации, а также законодательства Российской Федерации, законов Санкт-Петербурга, решений Муниципального Совета, устанавливающих неналоговые доходы местного бюджета.</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12" w:name="bookmark13"/>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Планирование бюджетных ассигнований</w:t>
      </w:r>
      <w:bookmarkEnd w:id="12"/>
    </w:p>
    <w:p w:rsidR="00693C40" w:rsidRDefault="00693C40" w:rsidP="00693C40">
      <w:pPr>
        <w:pStyle w:val="a5"/>
        <w:tabs>
          <w:tab w:val="left" w:pos="851"/>
        </w:tabs>
        <w:spacing w:after="0"/>
        <w:ind w:firstLine="686"/>
        <w:rPr>
          <w:rFonts w:ascii="Times New Roman" w:hAnsi="Times New Roman"/>
        </w:rPr>
      </w:pPr>
      <w:r>
        <w:rPr>
          <w:rFonts w:ascii="Times New Roman" w:hAnsi="Times New Roman"/>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693C40" w:rsidRDefault="00693C40" w:rsidP="00693C40">
      <w:pPr>
        <w:pStyle w:val="a5"/>
        <w:tabs>
          <w:tab w:val="left" w:pos="993"/>
        </w:tabs>
        <w:spacing w:after="0"/>
        <w:ind w:firstLine="0"/>
        <w:rPr>
          <w:rFonts w:ascii="Times New Roman" w:hAnsi="Times New Roman"/>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13" w:name="bookmark14"/>
      <w:r>
        <w:rPr>
          <w:rFonts w:ascii="Times New Roman" w:hAnsi="Times New Roman" w:cs="Times New Roman"/>
          <w:b w:val="0"/>
          <w:sz w:val="24"/>
          <w:szCs w:val="24"/>
        </w:rPr>
        <w:t xml:space="preserve">Муниципальные программы </w:t>
      </w:r>
      <w:bookmarkEnd w:id="13"/>
    </w:p>
    <w:p w:rsidR="00693C40" w:rsidRDefault="00693C40" w:rsidP="00866885">
      <w:pPr>
        <w:pStyle w:val="a5"/>
        <w:numPr>
          <w:ilvl w:val="0"/>
          <w:numId w:val="23"/>
        </w:numPr>
        <w:tabs>
          <w:tab w:val="left" w:pos="993"/>
        </w:tabs>
        <w:spacing w:after="0"/>
        <w:ind w:firstLine="567"/>
        <w:rPr>
          <w:rFonts w:ascii="Times New Roman" w:hAnsi="Times New Roman"/>
        </w:rPr>
      </w:pPr>
      <w:r>
        <w:rPr>
          <w:rFonts w:ascii="Times New Roman" w:hAnsi="Times New Roman"/>
        </w:rPr>
        <w:t>Муници</w:t>
      </w:r>
      <w:r w:rsidR="00866885">
        <w:rPr>
          <w:rFonts w:ascii="Times New Roman" w:hAnsi="Times New Roman"/>
        </w:rPr>
        <w:t>пальные программы</w:t>
      </w:r>
      <w:r>
        <w:rPr>
          <w:rFonts w:ascii="Times New Roman" w:hAnsi="Times New Roman"/>
        </w:rPr>
        <w:t>, реализуемые за счет средств местного бюджета, утверждаются Местной администрацией.</w:t>
      </w:r>
    </w:p>
    <w:p w:rsidR="00693C40" w:rsidRDefault="00693C40" w:rsidP="00866885">
      <w:pPr>
        <w:pStyle w:val="a5"/>
        <w:tabs>
          <w:tab w:val="left" w:pos="993"/>
        </w:tabs>
        <w:spacing w:after="0"/>
        <w:rPr>
          <w:rFonts w:ascii="Times New Roman" w:hAnsi="Times New Roman"/>
        </w:rPr>
      </w:pPr>
      <w:r>
        <w:rPr>
          <w:rFonts w:ascii="Times New Roman" w:hAnsi="Times New Roman"/>
        </w:rPr>
        <w:t>Сроки реализации муниципальных программ определяются Местной администрацией в устанавливаемом ею порядке.</w:t>
      </w:r>
    </w:p>
    <w:p w:rsidR="00693C40" w:rsidRDefault="00693C40" w:rsidP="00866885">
      <w:pPr>
        <w:pStyle w:val="a5"/>
        <w:tabs>
          <w:tab w:val="left" w:pos="993"/>
        </w:tabs>
        <w:spacing w:after="0"/>
        <w:rPr>
          <w:rFonts w:ascii="Times New Roman" w:hAnsi="Times New Roman"/>
        </w:rPr>
      </w:pPr>
      <w:r>
        <w:rPr>
          <w:rFonts w:ascii="Times New Roman" w:hAnsi="Times New Roman"/>
        </w:rPr>
        <w:t>Порядок принятия решений о разраб</w:t>
      </w:r>
      <w:r w:rsidR="00866885">
        <w:rPr>
          <w:rFonts w:ascii="Times New Roman" w:hAnsi="Times New Roman"/>
        </w:rPr>
        <w:t xml:space="preserve">отке муниципальных программ </w:t>
      </w:r>
      <w:r w:rsidR="00A410A0">
        <w:rPr>
          <w:rFonts w:ascii="Times New Roman" w:hAnsi="Times New Roman"/>
        </w:rPr>
        <w:t>и формирования</w:t>
      </w:r>
      <w:r>
        <w:rPr>
          <w:rFonts w:ascii="Times New Roman" w:hAnsi="Times New Roman"/>
        </w:rPr>
        <w:t xml:space="preserve"> и реализации </w:t>
      </w:r>
      <w:r w:rsidR="00866885">
        <w:rPr>
          <w:rFonts w:ascii="Times New Roman" w:hAnsi="Times New Roman"/>
        </w:rPr>
        <w:t xml:space="preserve">указанных программ </w:t>
      </w:r>
      <w:r>
        <w:rPr>
          <w:rFonts w:ascii="Times New Roman" w:hAnsi="Times New Roman"/>
        </w:rPr>
        <w:t xml:space="preserve">устанавливается </w:t>
      </w:r>
      <w:r w:rsidR="00866885">
        <w:rPr>
          <w:rFonts w:ascii="Times New Roman" w:hAnsi="Times New Roman"/>
        </w:rPr>
        <w:t>муниципальным правовым актом Местной администрации</w:t>
      </w:r>
      <w:r>
        <w:rPr>
          <w:rFonts w:ascii="Times New Roman" w:hAnsi="Times New Roman"/>
        </w:rPr>
        <w:t>.</w:t>
      </w:r>
    </w:p>
    <w:p w:rsidR="00693C40" w:rsidRDefault="00693C40" w:rsidP="00866885">
      <w:pPr>
        <w:pStyle w:val="a5"/>
        <w:numPr>
          <w:ilvl w:val="0"/>
          <w:numId w:val="23"/>
        </w:numPr>
        <w:tabs>
          <w:tab w:val="left" w:pos="993"/>
        </w:tabs>
        <w:spacing w:after="0"/>
        <w:ind w:firstLine="567"/>
        <w:rPr>
          <w:rFonts w:ascii="Times New Roman" w:hAnsi="Times New Roman"/>
        </w:rPr>
      </w:pPr>
      <w:r>
        <w:rPr>
          <w:rFonts w:ascii="Times New Roman" w:hAnsi="Times New Roman"/>
        </w:rPr>
        <w:t xml:space="preserve">Объем бюджетных ассигнований на </w:t>
      </w:r>
      <w:r w:rsidR="00866885">
        <w:rPr>
          <w:rFonts w:ascii="Times New Roman" w:hAnsi="Times New Roman"/>
        </w:rPr>
        <w:t xml:space="preserve">финансовое обеспечение </w:t>
      </w:r>
      <w:r>
        <w:rPr>
          <w:rFonts w:ascii="Times New Roman" w:hAnsi="Times New Roman"/>
        </w:rPr>
        <w:t>р</w:t>
      </w:r>
      <w:r w:rsidR="00866885">
        <w:rPr>
          <w:rFonts w:ascii="Times New Roman" w:hAnsi="Times New Roman"/>
        </w:rPr>
        <w:t>еализации</w:t>
      </w:r>
      <w:r>
        <w:rPr>
          <w:rFonts w:ascii="Times New Roman" w:hAnsi="Times New Roman"/>
        </w:rPr>
        <w:t xml:space="preserve"> муниципальных программ утверждается решением </w:t>
      </w:r>
      <w:r w:rsidR="00866885">
        <w:rPr>
          <w:rFonts w:ascii="Times New Roman" w:hAnsi="Times New Roman"/>
        </w:rPr>
        <w:t xml:space="preserve">о бюджете по соответствующей каждой программе целевой статье </w:t>
      </w:r>
      <w:r w:rsidR="00A410A0">
        <w:rPr>
          <w:rFonts w:ascii="Times New Roman" w:hAnsi="Times New Roman"/>
        </w:rPr>
        <w:t>расходов бюджета</w:t>
      </w:r>
      <w:r w:rsidR="00866885">
        <w:rPr>
          <w:rFonts w:ascii="Times New Roman" w:hAnsi="Times New Roman"/>
        </w:rPr>
        <w:t xml:space="preserve"> в соответствии с утвердившим программу муниципальным правовым актом Местной администрации.</w:t>
      </w:r>
    </w:p>
    <w:p w:rsidR="00693C40" w:rsidRDefault="00693C40" w:rsidP="00866885">
      <w:pPr>
        <w:pStyle w:val="a5"/>
        <w:numPr>
          <w:ilvl w:val="0"/>
          <w:numId w:val="23"/>
        </w:numPr>
        <w:tabs>
          <w:tab w:val="left" w:pos="993"/>
        </w:tabs>
        <w:spacing w:after="0"/>
        <w:ind w:firstLine="567"/>
        <w:rPr>
          <w:rFonts w:ascii="Times New Roman" w:hAnsi="Times New Roman"/>
        </w:rPr>
      </w:pPr>
      <w:r>
        <w:rPr>
          <w:rFonts w:ascii="Times New Roman" w:hAnsi="Times New Roman"/>
        </w:rPr>
        <w:t xml:space="preserve">Муниципальные программы, предлагаемые к </w:t>
      </w:r>
      <w:r w:rsidR="00866885">
        <w:rPr>
          <w:rFonts w:ascii="Times New Roman" w:hAnsi="Times New Roman"/>
        </w:rPr>
        <w:t xml:space="preserve">реализации </w:t>
      </w:r>
      <w:r>
        <w:rPr>
          <w:rFonts w:ascii="Times New Roman" w:hAnsi="Times New Roman"/>
        </w:rPr>
        <w:t xml:space="preserve">начиная с очередного финансового года, </w:t>
      </w:r>
      <w:r w:rsidR="00866885">
        <w:rPr>
          <w:rFonts w:ascii="Times New Roman" w:hAnsi="Times New Roman"/>
        </w:rPr>
        <w:t xml:space="preserve">а также </w:t>
      </w:r>
      <w:r w:rsidR="00A410A0">
        <w:rPr>
          <w:rFonts w:ascii="Times New Roman" w:hAnsi="Times New Roman"/>
        </w:rPr>
        <w:t>изменения в</w:t>
      </w:r>
      <w:r w:rsidR="00866885">
        <w:rPr>
          <w:rFonts w:ascii="Times New Roman" w:hAnsi="Times New Roman"/>
        </w:rPr>
        <w:t xml:space="preserve"> ранее утвержденные муниципальные программы </w:t>
      </w:r>
      <w:r>
        <w:rPr>
          <w:rFonts w:ascii="Times New Roman" w:hAnsi="Times New Roman"/>
        </w:rPr>
        <w:t xml:space="preserve">подлежат утверждению </w:t>
      </w:r>
      <w:r w:rsidR="00866885">
        <w:rPr>
          <w:rFonts w:ascii="Times New Roman" w:hAnsi="Times New Roman"/>
        </w:rPr>
        <w:t>в сроки, установленные Местной администрацией.</w:t>
      </w:r>
    </w:p>
    <w:p w:rsidR="00A410A0" w:rsidRDefault="00A410A0" w:rsidP="00A410A0">
      <w:pPr>
        <w:pStyle w:val="15"/>
        <w:tabs>
          <w:tab w:val="left" w:pos="567"/>
          <w:tab w:val="left" w:pos="851"/>
        </w:tabs>
        <w:autoSpaceDE w:val="0"/>
        <w:autoSpaceDN w:val="0"/>
        <w:adjustRightInd w:val="0"/>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         4. Муниципальные программы подлежат приведению в соответствие с решением о бюджете не позднее 1 февраля текущего финансового года.</w:t>
      </w:r>
    </w:p>
    <w:p w:rsidR="00A410A0" w:rsidRDefault="00A410A0" w:rsidP="00A410A0">
      <w:pPr>
        <w:pStyle w:val="15"/>
        <w:tabs>
          <w:tab w:val="left" w:pos="567"/>
          <w:tab w:val="left" w:pos="709"/>
          <w:tab w:val="left" w:pos="851"/>
        </w:tabs>
        <w:autoSpaceDE w:val="0"/>
        <w:autoSpaceDN w:val="0"/>
        <w:adjustRightInd w:val="0"/>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w:t>
      </w:r>
    </w:p>
    <w:p w:rsidR="00A410A0" w:rsidRDefault="00A410A0" w:rsidP="00A410A0">
      <w:pPr>
        <w:pStyle w:val="15"/>
        <w:tabs>
          <w:tab w:val="left" w:pos="567"/>
          <w:tab w:val="left" w:pos="851"/>
        </w:tabs>
        <w:autoSpaceDE w:val="0"/>
        <w:autoSpaceDN w:val="0"/>
        <w:adjustRightInd w:val="0"/>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         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93C40" w:rsidRDefault="00693C40" w:rsidP="00A410A0">
      <w:pPr>
        <w:pStyle w:val="a5"/>
        <w:tabs>
          <w:tab w:val="left" w:pos="993"/>
        </w:tabs>
        <w:spacing w:after="0"/>
        <w:ind w:left="567" w:firstLine="0"/>
        <w:rPr>
          <w:rFonts w:ascii="Times New Roman" w:hAnsi="Times New Roman"/>
        </w:rPr>
      </w:pPr>
    </w:p>
    <w:p w:rsidR="00693C40" w:rsidRDefault="00A410A0" w:rsidP="00693C40">
      <w:pPr>
        <w:pStyle w:val="1"/>
        <w:numPr>
          <w:ilvl w:val="0"/>
          <w:numId w:val="10"/>
        </w:numPr>
        <w:tabs>
          <w:tab w:val="num" w:pos="1260"/>
        </w:tabs>
        <w:spacing w:after="120"/>
        <w:jc w:val="center"/>
        <w:rPr>
          <w:rFonts w:ascii="Times New Roman" w:hAnsi="Times New Roman"/>
          <w:b w:val="0"/>
          <w:sz w:val="24"/>
          <w:szCs w:val="24"/>
        </w:rPr>
      </w:pPr>
      <w:r>
        <w:rPr>
          <w:rFonts w:ascii="Times New Roman" w:hAnsi="Times New Roman"/>
          <w:b w:val="0"/>
          <w:sz w:val="24"/>
          <w:szCs w:val="24"/>
        </w:rPr>
        <w:t>И</w:t>
      </w:r>
      <w:r w:rsidR="00693C40">
        <w:rPr>
          <w:rFonts w:ascii="Times New Roman" w:hAnsi="Times New Roman"/>
          <w:b w:val="0"/>
          <w:sz w:val="24"/>
          <w:szCs w:val="24"/>
        </w:rPr>
        <w:t>сключена</w:t>
      </w: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14" w:name="bookmark16"/>
      <w:r>
        <w:rPr>
          <w:rFonts w:ascii="Times New Roman" w:hAnsi="Times New Roman" w:cs="Times New Roman"/>
          <w:b w:val="0"/>
          <w:sz w:val="24"/>
          <w:szCs w:val="24"/>
        </w:rPr>
        <w:t>Порядок и сроки составления проекта местного бюджета</w:t>
      </w:r>
      <w:bookmarkEnd w:id="14"/>
    </w:p>
    <w:p w:rsidR="00693C40" w:rsidRDefault="00693C40" w:rsidP="00693C40">
      <w:pPr>
        <w:pStyle w:val="a5"/>
        <w:spacing w:after="0"/>
        <w:ind w:firstLine="686"/>
        <w:rPr>
          <w:rFonts w:ascii="Times New Roman" w:hAnsi="Times New Roman"/>
        </w:rPr>
      </w:pPr>
      <w:r>
        <w:rPr>
          <w:rFonts w:ascii="Times New Roman" w:hAnsi="Times New Roman"/>
        </w:rPr>
        <w:t>Порядок и сроки составления проекта бюджета муниципального образования устанавливаются Местной администрацией с соблюдением требований, устанавливаемых Бюджетным кодексом Российской Федерации и настоящим Положением.</w:t>
      </w:r>
    </w:p>
    <w:p w:rsidR="00693C40" w:rsidRDefault="00693C40" w:rsidP="00693C40">
      <w:pPr>
        <w:pStyle w:val="211"/>
        <w:shd w:val="clear" w:color="auto" w:fill="auto"/>
        <w:spacing w:line="240" w:lineRule="auto"/>
        <w:ind w:firstLine="686"/>
        <w:outlineLvl w:val="9"/>
        <w:rPr>
          <w:rFonts w:ascii="Times New Roman" w:hAnsi="Times New Roman"/>
          <w:b w:val="0"/>
          <w:bCs w:val="0"/>
          <w:sz w:val="24"/>
          <w:szCs w:val="24"/>
        </w:rPr>
      </w:pPr>
      <w:bookmarkStart w:id="15" w:name="bookmark17"/>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Проект решения о местном бюджете</w:t>
      </w:r>
      <w:bookmarkEnd w:id="15"/>
    </w:p>
    <w:p w:rsidR="00906BA3" w:rsidRPr="00906BA3" w:rsidRDefault="00906BA3" w:rsidP="00906BA3">
      <w:pPr>
        <w:ind w:left="700" w:hanging="700"/>
        <w:rPr>
          <w:sz w:val="24"/>
          <w:szCs w:val="24"/>
        </w:rPr>
      </w:pPr>
      <w:r>
        <w:rPr>
          <w:sz w:val="24"/>
          <w:szCs w:val="24"/>
        </w:rPr>
        <w:t xml:space="preserve">            </w:t>
      </w:r>
      <w:r w:rsidRPr="00906BA3">
        <w:rPr>
          <w:sz w:val="24"/>
          <w:szCs w:val="24"/>
        </w:rPr>
        <w:t>Проект решения о местном бюджете должен содержать:</w:t>
      </w:r>
    </w:p>
    <w:p w:rsidR="00906BA3" w:rsidRPr="00906BA3" w:rsidRDefault="00906BA3" w:rsidP="00906BA3">
      <w:pPr>
        <w:autoSpaceDE w:val="0"/>
        <w:autoSpaceDN w:val="0"/>
        <w:adjustRightInd w:val="0"/>
        <w:ind w:firstLine="567"/>
        <w:jc w:val="both"/>
        <w:rPr>
          <w:rFonts w:eastAsia="Calibri"/>
          <w:sz w:val="24"/>
          <w:szCs w:val="24"/>
        </w:rPr>
      </w:pPr>
      <w:r w:rsidRPr="00906BA3">
        <w:rPr>
          <w:rFonts w:eastAsia="Calibri"/>
          <w:sz w:val="24"/>
          <w:szCs w:val="24"/>
        </w:rPr>
        <w:t>- основные характеристики местного бюджета (общий объем доходов бюджета, общий объем расходов бюджета, дефицит (профицит) бюджета);</w:t>
      </w:r>
    </w:p>
    <w:p w:rsidR="00906BA3" w:rsidRPr="00906BA3" w:rsidRDefault="00906BA3" w:rsidP="00906BA3">
      <w:pPr>
        <w:autoSpaceDE w:val="0"/>
        <w:autoSpaceDN w:val="0"/>
        <w:adjustRightInd w:val="0"/>
        <w:ind w:firstLine="567"/>
        <w:jc w:val="both"/>
        <w:rPr>
          <w:rFonts w:eastAsia="Calibri"/>
          <w:sz w:val="24"/>
          <w:szCs w:val="24"/>
        </w:rPr>
      </w:pPr>
      <w:r w:rsidRPr="00906BA3">
        <w:rPr>
          <w:rFonts w:eastAsia="Calibri"/>
          <w:sz w:val="24"/>
          <w:szCs w:val="24"/>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и по целевым статьям  (муниципальным программам и непрограммным направлениям деятельности), группам видов расходов классификации </w:t>
      </w:r>
      <w:r w:rsidRPr="00906BA3">
        <w:rPr>
          <w:rFonts w:eastAsia="Calibri"/>
          <w:sz w:val="24"/>
          <w:szCs w:val="24"/>
        </w:rPr>
        <w:lastRenderedPageBreak/>
        <w:t>расходов бюджетов на очередной финансовый год,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Санкт-Петербурга, муниципальным правовым актом Муниципального Совета;</w:t>
      </w:r>
    </w:p>
    <w:p w:rsidR="00906BA3" w:rsidRPr="00906BA3" w:rsidRDefault="00906BA3" w:rsidP="00906BA3">
      <w:pPr>
        <w:autoSpaceDE w:val="0"/>
        <w:autoSpaceDN w:val="0"/>
        <w:adjustRightInd w:val="0"/>
        <w:ind w:left="567"/>
        <w:jc w:val="both"/>
        <w:rPr>
          <w:rFonts w:eastAsia="Calibri"/>
          <w:sz w:val="24"/>
          <w:szCs w:val="24"/>
        </w:rPr>
      </w:pPr>
      <w:r w:rsidRPr="00906BA3">
        <w:rPr>
          <w:rFonts w:eastAsia="Calibri"/>
          <w:sz w:val="24"/>
          <w:szCs w:val="24"/>
        </w:rPr>
        <w:t>-  ведомственная структура расходов бюджета на очередной финансовый год;</w:t>
      </w:r>
    </w:p>
    <w:p w:rsidR="00906BA3" w:rsidRPr="00906BA3" w:rsidRDefault="00906BA3" w:rsidP="00906BA3">
      <w:pPr>
        <w:tabs>
          <w:tab w:val="left" w:pos="567"/>
        </w:tabs>
        <w:autoSpaceDE w:val="0"/>
        <w:autoSpaceDN w:val="0"/>
        <w:adjustRightInd w:val="0"/>
        <w:ind w:firstLine="567"/>
        <w:jc w:val="both"/>
        <w:rPr>
          <w:rFonts w:eastAsia="Calibri"/>
          <w:sz w:val="24"/>
          <w:szCs w:val="24"/>
        </w:rPr>
      </w:pPr>
      <w:r w:rsidRPr="00906BA3">
        <w:rPr>
          <w:rFonts w:eastAsia="Calibri"/>
          <w:sz w:val="24"/>
          <w:szCs w:val="24"/>
        </w:rPr>
        <w:t>-  общий объем бюджетных ассигнований, направляемых на исполнение публичных нормативных обязательств;</w:t>
      </w:r>
    </w:p>
    <w:p w:rsidR="00906BA3" w:rsidRPr="00906BA3" w:rsidRDefault="00906BA3" w:rsidP="00906BA3">
      <w:pPr>
        <w:autoSpaceDE w:val="0"/>
        <w:autoSpaceDN w:val="0"/>
        <w:adjustRightInd w:val="0"/>
        <w:ind w:firstLine="567"/>
        <w:jc w:val="both"/>
        <w:rPr>
          <w:rFonts w:eastAsia="Calibri"/>
          <w:sz w:val="24"/>
          <w:szCs w:val="24"/>
        </w:rPr>
      </w:pPr>
      <w:r w:rsidRPr="00906BA3">
        <w:rPr>
          <w:rFonts w:eastAsia="Calibri"/>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906BA3" w:rsidRDefault="00906BA3" w:rsidP="00906BA3">
      <w:pPr>
        <w:tabs>
          <w:tab w:val="left" w:pos="567"/>
        </w:tabs>
        <w:autoSpaceDE w:val="0"/>
        <w:autoSpaceDN w:val="0"/>
        <w:adjustRightInd w:val="0"/>
        <w:ind w:firstLine="27"/>
        <w:jc w:val="both"/>
        <w:rPr>
          <w:rFonts w:eastAsia="Calibri"/>
          <w:sz w:val="24"/>
          <w:szCs w:val="24"/>
        </w:rPr>
      </w:pPr>
      <w:r w:rsidRPr="00906BA3">
        <w:rPr>
          <w:rFonts w:eastAsia="Calibri"/>
          <w:sz w:val="24"/>
          <w:szCs w:val="24"/>
        </w:rPr>
        <w:t xml:space="preserve">         - источники финансирования дефицита местного бюджета на очередной финансовый год;</w:t>
      </w:r>
    </w:p>
    <w:p w:rsidR="00906BA3" w:rsidRDefault="00906BA3" w:rsidP="00906BA3">
      <w:pPr>
        <w:tabs>
          <w:tab w:val="left" w:pos="567"/>
        </w:tabs>
        <w:autoSpaceDE w:val="0"/>
        <w:autoSpaceDN w:val="0"/>
        <w:adjustRightInd w:val="0"/>
        <w:ind w:firstLine="27"/>
        <w:jc w:val="both"/>
        <w:rPr>
          <w:sz w:val="24"/>
          <w:szCs w:val="24"/>
        </w:rPr>
      </w:pPr>
      <w:r>
        <w:rPr>
          <w:sz w:val="24"/>
          <w:szCs w:val="24"/>
        </w:rPr>
        <w:tab/>
      </w:r>
      <w:r w:rsidRPr="00906BA3">
        <w:rPr>
          <w:sz w:val="24"/>
          <w:szCs w:val="24"/>
        </w:rPr>
        <w:t>-</w:t>
      </w:r>
      <w:r w:rsidRPr="00906BA3">
        <w:rPr>
          <w:b/>
          <w:sz w:val="24"/>
          <w:szCs w:val="24"/>
        </w:rPr>
        <w:t xml:space="preserve"> </w:t>
      </w:r>
      <w:r w:rsidRPr="00906BA3">
        <w:rPr>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r>
        <w:rPr>
          <w:sz w:val="24"/>
          <w:szCs w:val="24"/>
        </w:rPr>
        <w:t>;</w:t>
      </w:r>
    </w:p>
    <w:p w:rsidR="0015564E" w:rsidRPr="00DD5951" w:rsidRDefault="0015564E" w:rsidP="0015564E">
      <w:pPr>
        <w:pStyle w:val="a5"/>
        <w:spacing w:after="0"/>
        <w:rPr>
          <w:rFonts w:ascii="Times New Roman" w:hAnsi="Times New Roman"/>
        </w:rPr>
      </w:pPr>
      <w:r>
        <w:t xml:space="preserve">- </w:t>
      </w:r>
      <w:r w:rsidRPr="00DD5951">
        <w:rPr>
          <w:rFonts w:ascii="Times New Roman" w:eastAsiaTheme="minorHAnsi" w:hAnsi="Times New Roman"/>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Pr>
          <w:rFonts w:ascii="Times New Roman" w:eastAsiaTheme="minorHAnsi" w:hAnsi="Times New Roman"/>
          <w:lang w:eastAsia="en-US"/>
        </w:rPr>
        <w:t>;</w:t>
      </w:r>
    </w:p>
    <w:p w:rsidR="00906BA3" w:rsidRPr="00906BA3" w:rsidRDefault="00906BA3" w:rsidP="00906BA3">
      <w:pPr>
        <w:autoSpaceDE w:val="0"/>
        <w:autoSpaceDN w:val="0"/>
        <w:adjustRightInd w:val="0"/>
        <w:ind w:firstLine="567"/>
        <w:jc w:val="both"/>
        <w:rPr>
          <w:rFonts w:eastAsia="Calibri"/>
          <w:sz w:val="24"/>
          <w:szCs w:val="24"/>
        </w:rPr>
      </w:pPr>
      <w:r w:rsidRPr="00906BA3">
        <w:rPr>
          <w:rFonts w:eastAsia="Calibri"/>
          <w:sz w:val="24"/>
          <w:szCs w:val="24"/>
        </w:rPr>
        <w:t>- иные показатели местного бюджета, установленные Бюджетным кодексом Российской Федерации, законом Санкт-Петербурга, муниципальным правовым актом Муниципального Совета».</w:t>
      </w:r>
    </w:p>
    <w:p w:rsidR="00906BA3" w:rsidRDefault="00906BA3" w:rsidP="006B6187">
      <w:pPr>
        <w:tabs>
          <w:tab w:val="left" w:pos="3330"/>
        </w:tabs>
        <w:autoSpaceDE w:val="0"/>
        <w:autoSpaceDN w:val="0"/>
        <w:adjustRightInd w:val="0"/>
        <w:jc w:val="both"/>
        <w:rPr>
          <w:rFonts w:eastAsia="Calibri"/>
          <w:sz w:val="24"/>
          <w:szCs w:val="24"/>
        </w:rPr>
      </w:pPr>
    </w:p>
    <w:p w:rsidR="00693C40" w:rsidRPr="00693C40" w:rsidRDefault="00693C40" w:rsidP="00693C40">
      <w:pPr>
        <w:pStyle w:val="a4"/>
        <w:autoSpaceDE w:val="0"/>
        <w:autoSpaceDN w:val="0"/>
        <w:adjustRightInd w:val="0"/>
        <w:ind w:left="0"/>
        <w:jc w:val="center"/>
        <w:rPr>
          <w:rFonts w:eastAsia="Calibri"/>
          <w:sz w:val="24"/>
          <w:szCs w:val="24"/>
        </w:rPr>
      </w:pPr>
      <w:bookmarkStart w:id="16" w:name="bookmark18"/>
      <w:r w:rsidRPr="00693C40">
        <w:rPr>
          <w:rFonts w:eastAsia="Calibri"/>
          <w:sz w:val="24"/>
          <w:szCs w:val="24"/>
        </w:rPr>
        <w:t>Статья 20.1. Долгосрочное бюджетное планирование</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1. 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 если Муниципальный Совет муниципального образования принял решение о его формировании в соответствии с требованиями бюджетного Кодекса.</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2. Под бюджетным прогнозом на долгосрочный период понимается документ, содержащий прогноз основных характеристик местного бюджета муниципального образования, показатели финансового обеспечения муниципальных программ на период их действия, иные показатели, характеризующие местный бюджет, а также содержащий основные подходы к формированию бюджетной политики  на долгосрочный период.</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3.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местном бюджете без продления периода его действия.</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4.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устанавливается Местной администрацией с соблюдением требований бюджетного Кодекса.</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 xml:space="preserve">5. Проект бюджетного прогноза (проект изменений бюджетного прогноза) </w:t>
      </w:r>
      <w:r w:rsidRPr="00693C40">
        <w:rPr>
          <w:rFonts w:eastAsia="Calibri"/>
          <w:sz w:val="24"/>
          <w:szCs w:val="24"/>
        </w:rPr>
        <w:lastRenderedPageBreak/>
        <w:t>муниципального образования на долгосрочный период (за исключением показателей финансового обеспечения муниципальных программ) представляется в Муниципальный Совет одновременно с проектом решения о местном бюджете.</w:t>
      </w:r>
    </w:p>
    <w:p w:rsidR="00693C40" w:rsidRPr="00693C40" w:rsidRDefault="00693C40" w:rsidP="00693C40">
      <w:pPr>
        <w:widowControl w:val="0"/>
        <w:autoSpaceDE w:val="0"/>
        <w:autoSpaceDN w:val="0"/>
        <w:adjustRightInd w:val="0"/>
        <w:ind w:firstLine="540"/>
        <w:jc w:val="both"/>
        <w:rPr>
          <w:rFonts w:eastAsia="Calibri"/>
          <w:sz w:val="24"/>
          <w:szCs w:val="24"/>
        </w:rPr>
      </w:pPr>
      <w:r w:rsidRPr="00693C40">
        <w:rPr>
          <w:rFonts w:eastAsia="Calibri"/>
          <w:sz w:val="24"/>
          <w:szCs w:val="24"/>
        </w:rPr>
        <w:t>6. Бюджетный прогноз муниципального образования на долгосрочный период утверждается Местной администрацией в срок, не превышающий двух месяцев со дня официального опубликов</w:t>
      </w:r>
      <w:r>
        <w:rPr>
          <w:rFonts w:eastAsia="Calibri"/>
          <w:sz w:val="24"/>
          <w:szCs w:val="24"/>
        </w:rPr>
        <w:t>ания решения о местном бюджете.</w:t>
      </w:r>
    </w:p>
    <w:p w:rsidR="00693C40" w:rsidRPr="00432E19" w:rsidRDefault="00693C40" w:rsidP="00693C40">
      <w:pPr>
        <w:pStyle w:val="a5"/>
        <w:tabs>
          <w:tab w:val="left" w:pos="709"/>
          <w:tab w:val="left" w:pos="993"/>
        </w:tabs>
        <w:spacing w:after="0"/>
        <w:rPr>
          <w:rFonts w:ascii="Times New Roman" w:hAnsi="Times New Roman"/>
          <w:sz w:val="16"/>
          <w:szCs w:val="16"/>
        </w:rPr>
      </w:pPr>
    </w:p>
    <w:p w:rsidR="00EB58AF" w:rsidRDefault="00EB58AF" w:rsidP="00693C40">
      <w:pPr>
        <w:pStyle w:val="121"/>
        <w:shd w:val="clear" w:color="auto" w:fill="auto"/>
        <w:spacing w:before="0" w:after="0" w:line="240" w:lineRule="auto"/>
        <w:ind w:hanging="23"/>
        <w:jc w:val="center"/>
        <w:outlineLvl w:val="9"/>
        <w:rPr>
          <w:rFonts w:ascii="Times New Roman" w:hAnsi="Times New Roman"/>
          <w:sz w:val="24"/>
          <w:szCs w:val="24"/>
        </w:rPr>
      </w:pPr>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r>
        <w:rPr>
          <w:rFonts w:ascii="Times New Roman" w:hAnsi="Times New Roman"/>
          <w:sz w:val="24"/>
          <w:szCs w:val="24"/>
        </w:rPr>
        <w:t>Глава 3. Рассмотрение и утверждение местного бюджета</w:t>
      </w:r>
      <w:bookmarkEnd w:id="16"/>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bCs w:val="0"/>
          <w:sz w:val="24"/>
          <w:szCs w:val="24"/>
        </w:rPr>
      </w:pPr>
      <w:bookmarkStart w:id="17" w:name="bookmark19"/>
      <w:r>
        <w:rPr>
          <w:rFonts w:ascii="Times New Roman" w:hAnsi="Times New Roman" w:cs="Times New Roman"/>
          <w:b w:val="0"/>
          <w:sz w:val="24"/>
          <w:szCs w:val="24"/>
        </w:rPr>
        <w:t>Внесение проекта решения о местном бюджете с представлением документов и материалов в Муниципальный Совет</w:t>
      </w:r>
      <w:bookmarkEnd w:id="17"/>
    </w:p>
    <w:p w:rsidR="00693C40" w:rsidRDefault="00693C40" w:rsidP="00DD5951">
      <w:pPr>
        <w:pStyle w:val="a5"/>
        <w:numPr>
          <w:ilvl w:val="3"/>
          <w:numId w:val="22"/>
        </w:numPr>
        <w:tabs>
          <w:tab w:val="left" w:pos="993"/>
        </w:tabs>
        <w:spacing w:after="0"/>
        <w:ind w:left="0" w:firstLine="567"/>
        <w:rPr>
          <w:rFonts w:ascii="Times New Roman" w:hAnsi="Times New Roman"/>
        </w:rPr>
      </w:pPr>
      <w:r>
        <w:rPr>
          <w:rFonts w:ascii="Times New Roman" w:hAnsi="Times New Roman"/>
        </w:rPr>
        <w:t xml:space="preserve">Местная администрация вносит проект решения о местном бюджете на очередной финансовый год </w:t>
      </w:r>
      <w:r w:rsidR="00DD5951">
        <w:rPr>
          <w:rFonts w:ascii="Times New Roman" w:hAnsi="Times New Roman"/>
        </w:rPr>
        <w:t xml:space="preserve"> и плановый период </w:t>
      </w:r>
      <w:r>
        <w:rPr>
          <w:rFonts w:ascii="Times New Roman" w:hAnsi="Times New Roman"/>
        </w:rPr>
        <w:t>на рассмотрение в Муниципальный Совет не позднее 15 ноября текущего года.</w:t>
      </w:r>
    </w:p>
    <w:p w:rsidR="00693C40" w:rsidRDefault="00693C40" w:rsidP="00DD5951">
      <w:pPr>
        <w:pStyle w:val="a5"/>
        <w:numPr>
          <w:ilvl w:val="3"/>
          <w:numId w:val="22"/>
        </w:numPr>
        <w:tabs>
          <w:tab w:val="left" w:pos="993"/>
        </w:tabs>
        <w:spacing w:after="0"/>
        <w:ind w:left="0" w:firstLine="567"/>
        <w:rPr>
          <w:rFonts w:ascii="Times New Roman" w:hAnsi="Times New Roman"/>
        </w:rPr>
      </w:pPr>
      <w:r>
        <w:rPr>
          <w:rFonts w:ascii="Times New Roman" w:hAnsi="Times New Roman"/>
        </w:rPr>
        <w:t xml:space="preserve">Одновременно с проектом решения о местном бюджете в Муниципальный Совет представляются документы и материалы, указанные в </w:t>
      </w:r>
      <w:r w:rsidR="00DD5951">
        <w:rPr>
          <w:rFonts w:ascii="Times New Roman" w:hAnsi="Times New Roman"/>
        </w:rPr>
        <w:t>пункте 3</w:t>
      </w:r>
      <w:r>
        <w:rPr>
          <w:rFonts w:ascii="Times New Roman" w:hAnsi="Times New Roman"/>
        </w:rPr>
        <w:t xml:space="preserve"> настоящей статьи.</w:t>
      </w:r>
    </w:p>
    <w:p w:rsidR="00693C40" w:rsidRDefault="00693C40" w:rsidP="00DD5951">
      <w:pPr>
        <w:pStyle w:val="a5"/>
        <w:numPr>
          <w:ilvl w:val="3"/>
          <w:numId w:val="22"/>
        </w:numPr>
        <w:tabs>
          <w:tab w:val="left" w:pos="993"/>
        </w:tabs>
        <w:spacing w:after="0"/>
        <w:ind w:left="0" w:firstLine="567"/>
        <w:rPr>
          <w:rFonts w:ascii="Times New Roman" w:hAnsi="Times New Roman"/>
        </w:rPr>
      </w:pPr>
      <w:r>
        <w:rPr>
          <w:rFonts w:ascii="Times New Roman" w:hAnsi="Times New Roman"/>
        </w:rPr>
        <w:t>Одновременно с проектом решения о бюджете в Муниципальный Совет представляются:</w:t>
      </w:r>
    </w:p>
    <w:p w:rsidR="00906BA3" w:rsidRPr="00906BA3" w:rsidRDefault="00906BA3" w:rsidP="00906BA3">
      <w:pPr>
        <w:numPr>
          <w:ilvl w:val="0"/>
          <w:numId w:val="38"/>
        </w:numPr>
        <w:autoSpaceDE w:val="0"/>
        <w:autoSpaceDN w:val="0"/>
        <w:adjustRightInd w:val="0"/>
        <w:ind w:left="567" w:firstLine="0"/>
        <w:jc w:val="both"/>
        <w:rPr>
          <w:rFonts w:eastAsia="Calibri"/>
          <w:sz w:val="24"/>
          <w:szCs w:val="24"/>
        </w:rPr>
      </w:pPr>
      <w:bookmarkStart w:id="18" w:name="bookmark20"/>
      <w:r>
        <w:rPr>
          <w:rFonts w:eastAsia="Calibri"/>
          <w:sz w:val="24"/>
          <w:szCs w:val="24"/>
        </w:rPr>
        <w:t xml:space="preserve"> </w:t>
      </w:r>
      <w:r w:rsidRPr="00906BA3">
        <w:rPr>
          <w:rFonts w:eastAsia="Calibri"/>
          <w:sz w:val="24"/>
          <w:szCs w:val="24"/>
        </w:rPr>
        <w:t>основные направления бюджетной политики муниципального образования;</w:t>
      </w:r>
    </w:p>
    <w:p w:rsidR="00906BA3" w:rsidRPr="00906BA3" w:rsidRDefault="00906BA3" w:rsidP="00906BA3">
      <w:pPr>
        <w:numPr>
          <w:ilvl w:val="0"/>
          <w:numId w:val="38"/>
        </w:numPr>
        <w:autoSpaceDE w:val="0"/>
        <w:autoSpaceDN w:val="0"/>
        <w:adjustRightInd w:val="0"/>
        <w:ind w:left="0" w:firstLine="567"/>
        <w:jc w:val="both"/>
        <w:rPr>
          <w:rFonts w:eastAsia="Calibri"/>
          <w:sz w:val="24"/>
          <w:szCs w:val="24"/>
        </w:rPr>
      </w:pPr>
      <w:r w:rsidRPr="00906BA3">
        <w:rPr>
          <w:rFonts w:eastAsia="Calibri"/>
          <w:sz w:val="24"/>
          <w:szCs w:val="24"/>
        </w:rPr>
        <w:t xml:space="preserve">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906BA3" w:rsidRPr="00906BA3" w:rsidRDefault="00906BA3" w:rsidP="00906BA3">
      <w:pPr>
        <w:numPr>
          <w:ilvl w:val="0"/>
          <w:numId w:val="38"/>
        </w:numPr>
        <w:autoSpaceDE w:val="0"/>
        <w:autoSpaceDN w:val="0"/>
        <w:adjustRightInd w:val="0"/>
        <w:ind w:left="567" w:firstLine="0"/>
        <w:jc w:val="both"/>
        <w:rPr>
          <w:rFonts w:eastAsia="Calibri"/>
          <w:sz w:val="24"/>
          <w:szCs w:val="24"/>
        </w:rPr>
      </w:pPr>
      <w:r w:rsidRPr="00906BA3">
        <w:rPr>
          <w:rFonts w:eastAsia="Calibri"/>
          <w:sz w:val="24"/>
          <w:szCs w:val="24"/>
        </w:rPr>
        <w:t xml:space="preserve"> прогноз социально-экономического развития муниципального образования;</w:t>
      </w:r>
    </w:p>
    <w:p w:rsidR="00906BA3" w:rsidRPr="00906BA3" w:rsidRDefault="00906BA3" w:rsidP="00906BA3">
      <w:pPr>
        <w:numPr>
          <w:ilvl w:val="0"/>
          <w:numId w:val="38"/>
        </w:numPr>
        <w:autoSpaceDE w:val="0"/>
        <w:autoSpaceDN w:val="0"/>
        <w:adjustRightInd w:val="0"/>
        <w:ind w:left="567" w:firstLine="0"/>
        <w:jc w:val="both"/>
        <w:rPr>
          <w:rFonts w:eastAsia="Calibri"/>
          <w:sz w:val="24"/>
          <w:szCs w:val="24"/>
        </w:rPr>
      </w:pPr>
      <w:r w:rsidRPr="00906BA3">
        <w:rPr>
          <w:rFonts w:eastAsia="Calibri"/>
          <w:sz w:val="24"/>
          <w:szCs w:val="24"/>
        </w:rPr>
        <w:t xml:space="preserve"> пояснительная записка к проекту местного бюджета;</w:t>
      </w:r>
    </w:p>
    <w:p w:rsidR="00906BA3" w:rsidRPr="00906BA3" w:rsidRDefault="00906BA3" w:rsidP="00906BA3">
      <w:pPr>
        <w:numPr>
          <w:ilvl w:val="0"/>
          <w:numId w:val="38"/>
        </w:numPr>
        <w:autoSpaceDE w:val="0"/>
        <w:autoSpaceDN w:val="0"/>
        <w:adjustRightInd w:val="0"/>
        <w:ind w:left="0" w:firstLine="567"/>
        <w:jc w:val="both"/>
        <w:rPr>
          <w:rFonts w:eastAsia="Calibri"/>
          <w:sz w:val="24"/>
          <w:szCs w:val="24"/>
        </w:rPr>
      </w:pPr>
      <w:r w:rsidRPr="00906BA3">
        <w:rPr>
          <w:rFonts w:eastAsia="Calibri"/>
          <w:sz w:val="24"/>
          <w:szCs w:val="24"/>
        </w:rPr>
        <w:t xml:space="preserve"> методики (проекты методик) и расчеты распределения межбюджетных трансфертов;</w:t>
      </w:r>
    </w:p>
    <w:p w:rsidR="00906BA3" w:rsidRPr="00906BA3" w:rsidRDefault="00906BA3" w:rsidP="00906BA3">
      <w:pPr>
        <w:numPr>
          <w:ilvl w:val="0"/>
          <w:numId w:val="38"/>
        </w:numPr>
        <w:autoSpaceDE w:val="0"/>
        <w:autoSpaceDN w:val="0"/>
        <w:adjustRightInd w:val="0"/>
        <w:ind w:left="0" w:firstLine="567"/>
        <w:jc w:val="both"/>
        <w:rPr>
          <w:rFonts w:eastAsia="Calibri"/>
          <w:sz w:val="24"/>
          <w:szCs w:val="24"/>
        </w:rPr>
      </w:pPr>
      <w:r w:rsidRPr="00906BA3">
        <w:rPr>
          <w:rFonts w:eastAsia="Calibri"/>
          <w:i/>
          <w:sz w:val="24"/>
          <w:szCs w:val="24"/>
        </w:rPr>
        <w:t xml:space="preserve"> </w:t>
      </w:r>
      <w:r w:rsidRPr="00906BA3">
        <w:rPr>
          <w:rFonts w:eastAsiaTheme="minorHAnsi"/>
          <w:bCs/>
          <w:sz w:val="24"/>
          <w:szCs w:val="24"/>
          <w:lang w:eastAsia="en-US"/>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906BA3" w:rsidRPr="00906BA3" w:rsidRDefault="00906BA3" w:rsidP="00906BA3">
      <w:pPr>
        <w:numPr>
          <w:ilvl w:val="0"/>
          <w:numId w:val="38"/>
        </w:numPr>
        <w:autoSpaceDE w:val="0"/>
        <w:autoSpaceDN w:val="0"/>
        <w:adjustRightInd w:val="0"/>
        <w:ind w:left="567" w:firstLine="0"/>
        <w:jc w:val="both"/>
        <w:rPr>
          <w:rFonts w:eastAsia="Calibri"/>
          <w:sz w:val="24"/>
          <w:szCs w:val="24"/>
        </w:rPr>
      </w:pPr>
      <w:r w:rsidRPr="00906BA3">
        <w:rPr>
          <w:rFonts w:eastAsia="Calibri"/>
          <w:sz w:val="24"/>
          <w:szCs w:val="24"/>
        </w:rPr>
        <w:t xml:space="preserve">  оценка ожидаемого исполнения местного бюджета на текущий финансовый год;</w:t>
      </w:r>
    </w:p>
    <w:p w:rsidR="00906BA3" w:rsidRPr="00906BA3" w:rsidRDefault="00906BA3" w:rsidP="00906BA3">
      <w:pPr>
        <w:numPr>
          <w:ilvl w:val="0"/>
          <w:numId w:val="38"/>
        </w:numPr>
        <w:autoSpaceDE w:val="0"/>
        <w:autoSpaceDN w:val="0"/>
        <w:adjustRightInd w:val="0"/>
        <w:ind w:left="0" w:firstLine="567"/>
        <w:jc w:val="both"/>
        <w:rPr>
          <w:rFonts w:eastAsia="Calibri"/>
          <w:sz w:val="24"/>
          <w:szCs w:val="24"/>
        </w:rPr>
      </w:pPr>
      <w:r w:rsidRPr="00906BA3">
        <w:rPr>
          <w:rFonts w:eastAsia="Calibri"/>
          <w:sz w:val="24"/>
          <w:szCs w:val="24"/>
        </w:rPr>
        <w:t xml:space="preserve">  предложенные представительным органом,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906BA3" w:rsidRPr="00906BA3" w:rsidRDefault="00906BA3" w:rsidP="00906BA3">
      <w:pPr>
        <w:numPr>
          <w:ilvl w:val="0"/>
          <w:numId w:val="38"/>
        </w:numPr>
        <w:autoSpaceDE w:val="0"/>
        <w:autoSpaceDN w:val="0"/>
        <w:adjustRightInd w:val="0"/>
        <w:ind w:left="567" w:firstLine="0"/>
        <w:jc w:val="both"/>
        <w:rPr>
          <w:rFonts w:eastAsia="Calibri"/>
          <w:sz w:val="24"/>
          <w:szCs w:val="24"/>
        </w:rPr>
      </w:pPr>
      <w:r w:rsidRPr="00906BA3">
        <w:rPr>
          <w:rFonts w:eastAsia="Calibri"/>
          <w:sz w:val="24"/>
          <w:szCs w:val="24"/>
        </w:rPr>
        <w:t xml:space="preserve"> реестр источников доходов местного бюджета;</w:t>
      </w:r>
    </w:p>
    <w:p w:rsidR="00906BA3" w:rsidRPr="00906BA3" w:rsidRDefault="00906BA3" w:rsidP="00906BA3">
      <w:pPr>
        <w:numPr>
          <w:ilvl w:val="0"/>
          <w:numId w:val="38"/>
        </w:numPr>
        <w:autoSpaceDE w:val="0"/>
        <w:autoSpaceDN w:val="0"/>
        <w:adjustRightInd w:val="0"/>
        <w:ind w:left="567" w:firstLine="0"/>
        <w:jc w:val="both"/>
        <w:rPr>
          <w:rFonts w:eastAsia="Calibri"/>
          <w:sz w:val="24"/>
          <w:szCs w:val="24"/>
        </w:rPr>
      </w:pPr>
      <w:r w:rsidRPr="00906BA3">
        <w:rPr>
          <w:rFonts w:eastAsia="Calibri"/>
          <w:sz w:val="24"/>
          <w:szCs w:val="24"/>
        </w:rPr>
        <w:t xml:space="preserve"> иные документы и материалы, предусмотренны</w:t>
      </w:r>
      <w:r>
        <w:rPr>
          <w:rFonts w:eastAsia="Calibri"/>
          <w:sz w:val="24"/>
          <w:szCs w:val="24"/>
        </w:rPr>
        <w:t>е бюджетным законодательством.</w:t>
      </w:r>
    </w:p>
    <w:p w:rsidR="00906BA3" w:rsidRDefault="00906BA3" w:rsidP="00906BA3">
      <w:pPr>
        <w:pStyle w:val="211"/>
        <w:shd w:val="clear" w:color="auto" w:fill="auto"/>
        <w:spacing w:line="240" w:lineRule="auto"/>
        <w:ind w:firstLine="686"/>
        <w:outlineLvl w:val="9"/>
        <w:rPr>
          <w:rFonts w:ascii="Times New Roman" w:hAnsi="Times New Roman"/>
          <w:b w:val="0"/>
          <w:bCs w:val="0"/>
          <w:sz w:val="24"/>
          <w:szCs w:val="24"/>
        </w:rPr>
      </w:pPr>
    </w:p>
    <w:p w:rsidR="00906BA3" w:rsidRDefault="00906BA3" w:rsidP="00693C40">
      <w:pPr>
        <w:pStyle w:val="211"/>
        <w:shd w:val="clear" w:color="auto" w:fill="auto"/>
        <w:spacing w:line="240" w:lineRule="auto"/>
        <w:ind w:firstLine="686"/>
        <w:outlineLvl w:val="9"/>
        <w:rPr>
          <w:rFonts w:ascii="Times New Roman" w:hAnsi="Times New Roman"/>
          <w:b w:val="0"/>
          <w:bCs w:val="0"/>
          <w:sz w:val="24"/>
          <w:szCs w:val="24"/>
        </w:rPr>
      </w:pPr>
    </w:p>
    <w:p w:rsidR="00693C40" w:rsidRDefault="00693C40" w:rsidP="00DD5951">
      <w:pPr>
        <w:pStyle w:val="1"/>
        <w:numPr>
          <w:ilvl w:val="0"/>
          <w:numId w:val="10"/>
        </w:numPr>
        <w:tabs>
          <w:tab w:val="left" w:pos="709"/>
          <w:tab w:val="left" w:pos="851"/>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 xml:space="preserve">Порядок рассмотрения проекта решения о местном </w:t>
      </w:r>
      <w:r w:rsidR="00DD5951">
        <w:rPr>
          <w:rFonts w:ascii="Times New Roman" w:hAnsi="Times New Roman" w:cs="Times New Roman"/>
          <w:b w:val="0"/>
          <w:sz w:val="24"/>
          <w:szCs w:val="24"/>
        </w:rPr>
        <w:t>бюджете Муниципальным</w:t>
      </w:r>
      <w:r>
        <w:rPr>
          <w:rFonts w:ascii="Times New Roman" w:hAnsi="Times New Roman" w:cs="Times New Roman"/>
          <w:b w:val="0"/>
          <w:sz w:val="24"/>
          <w:szCs w:val="24"/>
        </w:rPr>
        <w:t xml:space="preserve"> Советом</w:t>
      </w:r>
      <w:bookmarkEnd w:id="18"/>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Порядок рассмотрения проекта решения о местном бюджете и его утверждения определяется настоящим Положением в соответствии с требованиями Бюджетного кодекса Российской Федерации.</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 xml:space="preserve">В течение одного рабочего дня со дня внесения проекта решения о местном бюджете на очередной финансовый год </w:t>
      </w:r>
      <w:r w:rsidR="00647C23">
        <w:rPr>
          <w:rFonts w:ascii="Times New Roman" w:hAnsi="Times New Roman"/>
        </w:rPr>
        <w:t xml:space="preserve">и плановый период </w:t>
      </w:r>
      <w:r>
        <w:rPr>
          <w:rFonts w:ascii="Times New Roman" w:hAnsi="Times New Roman"/>
        </w:rPr>
        <w:t xml:space="preserve">на рассмотрение Муниципального Совета Глава муниципального образования направляет его в Контрольно-счетный </w:t>
      </w:r>
      <w:r w:rsidR="00647C23">
        <w:rPr>
          <w:rFonts w:ascii="Times New Roman" w:hAnsi="Times New Roman"/>
        </w:rPr>
        <w:t>орган для</w:t>
      </w:r>
      <w:r>
        <w:rPr>
          <w:rFonts w:ascii="Times New Roman" w:hAnsi="Times New Roman"/>
        </w:rPr>
        <w:t xml:space="preserve"> проведения экспертизы.</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lastRenderedPageBreak/>
        <w:t>Контрольно-счетный орган в течение 30 календарных дней, но не позднее 1 декабря текущего года, подготавливает заключение на проект решения о местном бюджете с указанием недостатков данного проекта в случае их выявления.</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 xml:space="preserve">Внесенный проект решения о местном бюджете на очередной финансовый год </w:t>
      </w:r>
      <w:r w:rsidR="00647C23">
        <w:rPr>
          <w:rFonts w:ascii="Times New Roman" w:hAnsi="Times New Roman"/>
        </w:rPr>
        <w:t xml:space="preserve"> и плановый период </w:t>
      </w:r>
      <w:r>
        <w:rPr>
          <w:rFonts w:ascii="Times New Roman" w:hAnsi="Times New Roman"/>
        </w:rPr>
        <w:t>с заключением Контрольно-счетного органа направляется на рассмотрение депутатам Муниципального Совета.</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В недельный срок с момента направления проекта решения о местном бюджете с заключением Контрольно-счетного органа депутатам Муниципального Совета проводится первое чтение проекта решения о местном бюджете.</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Предметом первого чтения является одобрение основных параметров проекта решения о местном бюджете. При рассмотрении проекта решения о местном бюджете в первом чтении Муниципальный Совет:</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заслушивает доклад главы Местной администрации или главного бухгалтера;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 xml:space="preserve">принимает решение о принятии проекта местного бюджета на очередной финансовый год </w:t>
      </w:r>
      <w:r w:rsidR="00647C23">
        <w:rPr>
          <w:rFonts w:eastAsia="Calibri"/>
          <w:sz w:val="24"/>
          <w:szCs w:val="24"/>
        </w:rPr>
        <w:t xml:space="preserve"> и плановый период </w:t>
      </w:r>
      <w:r>
        <w:rPr>
          <w:rFonts w:eastAsia="Calibri"/>
          <w:sz w:val="24"/>
          <w:szCs w:val="24"/>
        </w:rPr>
        <w:t>в первом чтении («за основу») либо решение об отклонении проекта местного бюджета.</w:t>
      </w:r>
    </w:p>
    <w:p w:rsidR="00693C40" w:rsidRDefault="00693C40" w:rsidP="00693C40">
      <w:pPr>
        <w:autoSpaceDE w:val="0"/>
        <w:autoSpaceDN w:val="0"/>
        <w:adjustRightInd w:val="0"/>
        <w:ind w:firstLine="708"/>
        <w:jc w:val="both"/>
        <w:rPr>
          <w:rFonts w:eastAsia="Calibri"/>
          <w:sz w:val="24"/>
          <w:szCs w:val="24"/>
        </w:rPr>
      </w:pPr>
      <w:r>
        <w:rPr>
          <w:rFonts w:eastAsia="Calibri"/>
          <w:sz w:val="24"/>
          <w:szCs w:val="24"/>
        </w:rPr>
        <w:t>При принятии проекта решения о местном бюджете в первом чтении (за основу) Муниципальный Совет:</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утверждает основные характеристики местного бюджета (общий объем доходов бюджета, общий объем расходов бюджета, дефицит (профицит)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назначает публичные слушания по проекту местного бюджета.</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В случае отклонения проекта решения о местном бюджете правовым актом Главы муниципального образования создается согласительная комиссия по корректировке проекта местного бюджета, в которую входит равное количество представителей Муниципального Совета и Местной администрации.</w:t>
      </w:r>
    </w:p>
    <w:p w:rsidR="00693C40" w:rsidRDefault="00693C40" w:rsidP="00693C40">
      <w:pPr>
        <w:pStyle w:val="a5"/>
        <w:numPr>
          <w:ilvl w:val="0"/>
          <w:numId w:val="24"/>
        </w:numPr>
        <w:tabs>
          <w:tab w:val="left" w:pos="923"/>
          <w:tab w:val="left" w:pos="993"/>
        </w:tabs>
        <w:spacing w:after="0"/>
        <w:ind w:left="0" w:firstLine="686"/>
        <w:rPr>
          <w:rFonts w:ascii="Times New Roman" w:hAnsi="Times New Roman"/>
        </w:rPr>
      </w:pPr>
      <w:r>
        <w:rPr>
          <w:rFonts w:ascii="Times New Roman" w:hAnsi="Times New Roman"/>
        </w:rPr>
        <w:t>Согласительная комиссия в соответствии с регламентом, утвержденным Главой муниципального образования, в течение 7 дней рассматривает спорные вопросы и разрабатывает согласованный вариант основных характеристик проекта местного бюджета.</w:t>
      </w:r>
    </w:p>
    <w:p w:rsidR="00693C40" w:rsidRDefault="00693C40" w:rsidP="00693C40">
      <w:pPr>
        <w:pStyle w:val="a5"/>
        <w:numPr>
          <w:ilvl w:val="0"/>
          <w:numId w:val="24"/>
        </w:numPr>
        <w:tabs>
          <w:tab w:val="left" w:pos="993"/>
        </w:tabs>
        <w:spacing w:after="0"/>
        <w:ind w:left="0" w:firstLine="686"/>
        <w:rPr>
          <w:rFonts w:ascii="Times New Roman" w:hAnsi="Times New Roman"/>
        </w:rPr>
      </w:pPr>
      <w:r>
        <w:rPr>
          <w:rFonts w:ascii="Times New Roman" w:hAnsi="Times New Roman"/>
        </w:rPr>
        <w:t>На основании согласованного варианта основных характеристик проекта местного бюджета Местная администрация в течение 7 дней после окончания работы согласительной комиссии разрабатывает и вносит на рассмотрение Муниципального Совета новый вариант проекта решения о местном бюджете, который рассматривается заново в порядке, установленном настоящей главой.</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Проект местного бюджета должен быть вынесен на публичные слушания в порядке, определенном Уставом.</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 xml:space="preserve">После принятия проекта местного бюджета в первом чтении депутаты Муниципального Совета, а также глава Местной администрации вправе подавать поправки к проекту местного бюджета. </w:t>
      </w:r>
    </w:p>
    <w:p w:rsidR="00693C40" w:rsidRDefault="00693C40" w:rsidP="00693C40">
      <w:pPr>
        <w:pStyle w:val="a5"/>
        <w:spacing w:after="0"/>
        <w:ind w:firstLine="686"/>
        <w:rPr>
          <w:rFonts w:ascii="Times New Roman" w:hAnsi="Times New Roman"/>
        </w:rPr>
      </w:pPr>
      <w:r>
        <w:rPr>
          <w:rFonts w:ascii="Times New Roman" w:hAnsi="Times New Roman"/>
        </w:rPr>
        <w:t xml:space="preserve">Подаваемые поправки должны обеспечивать сохранение сбалансированности проекта местного бюджета. </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После проведения публичных слушаний по проекту местного бюджета, проект решения о местном бюджете рассматривается Муниципальным Советом во втором чтении.</w:t>
      </w:r>
    </w:p>
    <w:p w:rsidR="00693C40" w:rsidRDefault="00693C40" w:rsidP="00693C40">
      <w:pPr>
        <w:pStyle w:val="a5"/>
        <w:spacing w:after="0"/>
        <w:ind w:firstLine="686"/>
        <w:rPr>
          <w:rFonts w:ascii="Times New Roman" w:hAnsi="Times New Roman"/>
        </w:rPr>
      </w:pPr>
      <w:r>
        <w:rPr>
          <w:rFonts w:ascii="Times New Roman" w:hAnsi="Times New Roman"/>
        </w:rPr>
        <w:t xml:space="preserve">Второе чтение проекта решения о местном бюджете включает в себя рассмотрение результатов публичных слушаний, рассмотрение и голосование поправок к проекту решения о местном бюджете и голосование проекта местного бюджета в целом со всеми принятыми к нему поправками. </w:t>
      </w:r>
    </w:p>
    <w:p w:rsidR="00693C40" w:rsidRDefault="00693C40" w:rsidP="00693C40">
      <w:pPr>
        <w:pStyle w:val="a5"/>
        <w:spacing w:after="0"/>
        <w:ind w:firstLine="686"/>
        <w:rPr>
          <w:rFonts w:ascii="Times New Roman" w:hAnsi="Times New Roman"/>
        </w:rPr>
      </w:pPr>
      <w:r>
        <w:rPr>
          <w:rFonts w:ascii="Times New Roman" w:hAnsi="Times New Roman"/>
        </w:rPr>
        <w:t>При рассмотрении проекта решения о местном бюджете во втором чтении Муниципальный Совет:</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lastRenderedPageBreak/>
        <w:t>заслушивает доклад главы Местной администрации;</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рассматривает поправки (сводную таблицу поправок) к проекту местного бюджета.</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 xml:space="preserve">Принятое Муниципальным Советом решение о местном бюджете на очередной финансовый год </w:t>
      </w:r>
      <w:r w:rsidR="00647C23">
        <w:rPr>
          <w:rFonts w:ascii="Times New Roman" w:hAnsi="Times New Roman"/>
        </w:rPr>
        <w:t xml:space="preserve">и плановый период </w:t>
      </w:r>
      <w:r>
        <w:rPr>
          <w:rFonts w:ascii="Times New Roman" w:hAnsi="Times New Roman"/>
        </w:rPr>
        <w:t>подписывается главой муниципального образования и подлежит официальному опубликованию (обнародованию) не позднее 10 дней после его подписания в установленном порядке.</w:t>
      </w:r>
    </w:p>
    <w:p w:rsidR="00693C40" w:rsidRDefault="00693C40" w:rsidP="00693C40">
      <w:pPr>
        <w:pStyle w:val="a5"/>
        <w:numPr>
          <w:ilvl w:val="0"/>
          <w:numId w:val="24"/>
        </w:numPr>
        <w:tabs>
          <w:tab w:val="left" w:pos="1260"/>
        </w:tabs>
        <w:spacing w:after="0"/>
        <w:ind w:left="0" w:firstLine="686"/>
        <w:rPr>
          <w:rFonts w:ascii="Times New Roman" w:hAnsi="Times New Roman"/>
        </w:rPr>
      </w:pPr>
      <w:r>
        <w:rPr>
          <w:rFonts w:ascii="Times New Roman" w:hAnsi="Times New Roman"/>
        </w:rPr>
        <w:t>Решение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или решением о местном бюджете.</w:t>
      </w:r>
    </w:p>
    <w:p w:rsidR="00693C40" w:rsidRDefault="00693C40" w:rsidP="00693C40">
      <w:pPr>
        <w:pStyle w:val="211"/>
        <w:shd w:val="clear" w:color="auto" w:fill="auto"/>
        <w:spacing w:line="240" w:lineRule="auto"/>
        <w:ind w:firstLine="686"/>
        <w:outlineLvl w:val="9"/>
        <w:rPr>
          <w:rFonts w:ascii="Times New Roman" w:hAnsi="Times New Roman"/>
          <w:b w:val="0"/>
          <w:sz w:val="24"/>
          <w:szCs w:val="24"/>
        </w:rPr>
      </w:pPr>
      <w:bookmarkStart w:id="19" w:name="bookmark21"/>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 xml:space="preserve">Сроки утверждения решения о местном бюджете и последствия непринятия решения о местном бюджете на очередной финансовый год </w:t>
      </w:r>
      <w:r w:rsidR="00647C23">
        <w:rPr>
          <w:rFonts w:ascii="Times New Roman" w:hAnsi="Times New Roman" w:cs="Times New Roman"/>
          <w:b w:val="0"/>
          <w:sz w:val="24"/>
          <w:szCs w:val="24"/>
        </w:rPr>
        <w:t xml:space="preserve">и плановый период </w:t>
      </w:r>
      <w:r>
        <w:rPr>
          <w:rFonts w:ascii="Times New Roman" w:hAnsi="Times New Roman" w:cs="Times New Roman"/>
          <w:b w:val="0"/>
          <w:sz w:val="24"/>
          <w:szCs w:val="24"/>
        </w:rPr>
        <w:t>в срок</w:t>
      </w:r>
      <w:bookmarkEnd w:id="19"/>
    </w:p>
    <w:p w:rsidR="00693C40" w:rsidRDefault="00693C40" w:rsidP="00693C40">
      <w:pPr>
        <w:pStyle w:val="a5"/>
        <w:tabs>
          <w:tab w:val="left" w:pos="993"/>
        </w:tabs>
        <w:spacing w:after="0"/>
        <w:rPr>
          <w:rFonts w:ascii="Times New Roman" w:hAnsi="Times New Roman"/>
        </w:rPr>
      </w:pPr>
    </w:p>
    <w:p w:rsidR="00693C40" w:rsidRDefault="00693C40" w:rsidP="00320128">
      <w:pPr>
        <w:pStyle w:val="a5"/>
        <w:numPr>
          <w:ilvl w:val="0"/>
          <w:numId w:val="25"/>
        </w:numPr>
        <w:tabs>
          <w:tab w:val="left" w:pos="993"/>
        </w:tabs>
        <w:spacing w:after="0"/>
        <w:ind w:left="0" w:firstLine="567"/>
        <w:rPr>
          <w:rFonts w:ascii="Times New Roman" w:hAnsi="Times New Roman"/>
        </w:rPr>
      </w:pPr>
      <w:r>
        <w:rPr>
          <w:rFonts w:ascii="Times New Roman" w:hAnsi="Times New Roman"/>
        </w:rPr>
        <w:t>Решение о местном бюджете должно быть рассмотрено, утверждено Муниципальным Советом, подписано Главой муниципального образования и обнародовано до начала очередного финансового года.</w:t>
      </w:r>
    </w:p>
    <w:p w:rsidR="00693C40" w:rsidRDefault="00693C40" w:rsidP="00320128">
      <w:pPr>
        <w:pStyle w:val="a5"/>
        <w:numPr>
          <w:ilvl w:val="0"/>
          <w:numId w:val="25"/>
        </w:numPr>
        <w:tabs>
          <w:tab w:val="left" w:pos="993"/>
        </w:tabs>
        <w:spacing w:after="0"/>
        <w:ind w:left="0" w:firstLine="567"/>
        <w:rPr>
          <w:rFonts w:ascii="Times New Roman" w:hAnsi="Times New Roman"/>
        </w:rPr>
      </w:pPr>
      <w:r>
        <w:rPr>
          <w:rFonts w:ascii="Times New Roman" w:hAnsi="Times New Roman"/>
        </w:rPr>
        <w:t>Органы и должностные лица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и подписания решения о местном бюджете.</w:t>
      </w:r>
    </w:p>
    <w:p w:rsidR="00693C40" w:rsidRDefault="00693C40" w:rsidP="00320128">
      <w:pPr>
        <w:pStyle w:val="a5"/>
        <w:numPr>
          <w:ilvl w:val="0"/>
          <w:numId w:val="25"/>
        </w:numPr>
        <w:tabs>
          <w:tab w:val="left" w:pos="993"/>
        </w:tabs>
        <w:spacing w:after="0"/>
        <w:ind w:left="0" w:firstLine="567"/>
        <w:rPr>
          <w:rFonts w:ascii="Times New Roman" w:hAnsi="Times New Roman"/>
        </w:rPr>
      </w:pPr>
      <w:r>
        <w:rPr>
          <w:rFonts w:ascii="Times New Roman" w:hAnsi="Times New Roman"/>
        </w:rPr>
        <w:t>В случае если решение о местном бюджете 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w:t>
      </w:r>
    </w:p>
    <w:p w:rsidR="00693C40" w:rsidRDefault="00693C40" w:rsidP="00693C40">
      <w:pPr>
        <w:pStyle w:val="211"/>
        <w:shd w:val="clear" w:color="auto" w:fill="auto"/>
        <w:spacing w:line="240" w:lineRule="auto"/>
        <w:ind w:firstLine="686"/>
        <w:outlineLvl w:val="9"/>
        <w:rPr>
          <w:rFonts w:ascii="Times New Roman" w:hAnsi="Times New Roman"/>
          <w:b w:val="0"/>
          <w:sz w:val="24"/>
          <w:szCs w:val="24"/>
        </w:rPr>
      </w:pPr>
      <w:bookmarkStart w:id="20" w:name="bookmark22"/>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Внесение изменений в решение о местном бюджете</w:t>
      </w:r>
      <w:bookmarkEnd w:id="20"/>
    </w:p>
    <w:p w:rsidR="00693C40" w:rsidRDefault="00693C40" w:rsidP="00693C40">
      <w:pPr>
        <w:pStyle w:val="a5"/>
        <w:numPr>
          <w:ilvl w:val="0"/>
          <w:numId w:val="26"/>
        </w:numPr>
        <w:tabs>
          <w:tab w:val="left" w:pos="993"/>
        </w:tabs>
        <w:spacing w:after="0"/>
        <w:ind w:left="0" w:firstLine="686"/>
        <w:rPr>
          <w:rFonts w:ascii="Times New Roman" w:hAnsi="Times New Roman"/>
        </w:rPr>
      </w:pPr>
      <w:r>
        <w:rPr>
          <w:rFonts w:ascii="Times New Roman" w:hAnsi="Times New Roman"/>
        </w:rPr>
        <w:t>Местная администрация вправе в соответствии с бюджетным законодательством Российской Федерации и настоящим Положением разработать и представить на рассмотрение Муниципального Совета проект решения о внесении изменений в решение о местном бюджете.</w:t>
      </w:r>
    </w:p>
    <w:p w:rsidR="00693C40" w:rsidRDefault="00693C40" w:rsidP="00693C40">
      <w:pPr>
        <w:pStyle w:val="a5"/>
        <w:numPr>
          <w:ilvl w:val="0"/>
          <w:numId w:val="26"/>
        </w:numPr>
        <w:tabs>
          <w:tab w:val="left" w:pos="993"/>
        </w:tabs>
        <w:spacing w:after="0"/>
        <w:ind w:left="0" w:firstLine="686"/>
        <w:rPr>
          <w:rFonts w:ascii="Times New Roman" w:hAnsi="Times New Roman"/>
        </w:rPr>
      </w:pPr>
      <w:r>
        <w:rPr>
          <w:rFonts w:ascii="Times New Roman" w:hAnsi="Times New Roman"/>
        </w:rPr>
        <w:t xml:space="preserve">Одновременно с проектом решения о внесении изменений в решение о местном бюджете Местная администрация представляет </w:t>
      </w:r>
      <w:r w:rsidR="00696110">
        <w:rPr>
          <w:rFonts w:ascii="Times New Roman" w:hAnsi="Times New Roman"/>
        </w:rPr>
        <w:t>в Муниципальный Совет пояснительную записку с обоснованием предлагаемых изменений в местный бюджет.</w:t>
      </w:r>
    </w:p>
    <w:p w:rsidR="00693C40" w:rsidRDefault="00693C40" w:rsidP="00693C40">
      <w:pPr>
        <w:pStyle w:val="a5"/>
        <w:numPr>
          <w:ilvl w:val="0"/>
          <w:numId w:val="26"/>
        </w:numPr>
        <w:tabs>
          <w:tab w:val="left" w:pos="993"/>
        </w:tabs>
        <w:spacing w:after="0"/>
        <w:ind w:left="0" w:firstLine="686"/>
        <w:rPr>
          <w:rFonts w:ascii="Times New Roman" w:hAnsi="Times New Roman"/>
        </w:rPr>
      </w:pPr>
      <w:r w:rsidRPr="00696110">
        <w:rPr>
          <w:rFonts w:ascii="Times New Roman" w:hAnsi="Times New Roman"/>
        </w:rPr>
        <w:t xml:space="preserve">Рассмотрение и утверждение Муниципальным Советом проекта решения о внесении изменений в решение о местном бюджете </w:t>
      </w:r>
      <w:r w:rsidR="00696110">
        <w:rPr>
          <w:rFonts w:ascii="Times New Roman" w:hAnsi="Times New Roman"/>
        </w:rPr>
        <w:t>проходит в одном чтении.</w:t>
      </w:r>
    </w:p>
    <w:p w:rsidR="00696110" w:rsidRPr="00696110" w:rsidRDefault="00696110" w:rsidP="00696110">
      <w:pPr>
        <w:pStyle w:val="a5"/>
        <w:tabs>
          <w:tab w:val="left" w:pos="993"/>
        </w:tabs>
        <w:spacing w:after="0"/>
        <w:ind w:left="686" w:firstLine="0"/>
        <w:rPr>
          <w:rFonts w:ascii="Times New Roman" w:hAnsi="Times New Roman"/>
        </w:rPr>
      </w:pPr>
    </w:p>
    <w:p w:rsidR="00693C40" w:rsidRDefault="00693C40" w:rsidP="00693C40">
      <w:pPr>
        <w:pStyle w:val="121"/>
        <w:shd w:val="clear" w:color="auto" w:fill="auto"/>
        <w:spacing w:before="0" w:after="0" w:line="240" w:lineRule="auto"/>
        <w:ind w:firstLine="686"/>
        <w:jc w:val="center"/>
        <w:outlineLvl w:val="9"/>
        <w:rPr>
          <w:rFonts w:ascii="Times New Roman" w:hAnsi="Times New Roman"/>
          <w:sz w:val="24"/>
          <w:szCs w:val="24"/>
        </w:rPr>
      </w:pPr>
      <w:bookmarkStart w:id="21" w:name="bookmark24"/>
      <w:r>
        <w:rPr>
          <w:rFonts w:ascii="Times New Roman" w:hAnsi="Times New Roman"/>
          <w:sz w:val="24"/>
          <w:szCs w:val="24"/>
        </w:rPr>
        <w:t xml:space="preserve">Глава 4. Исполнение бюджета </w:t>
      </w:r>
      <w:bookmarkEnd w:id="21"/>
      <w:r>
        <w:rPr>
          <w:rFonts w:ascii="Times New Roman" w:hAnsi="Times New Roman"/>
          <w:sz w:val="24"/>
          <w:szCs w:val="24"/>
        </w:rPr>
        <w:t>муниципального образования</w:t>
      </w:r>
    </w:p>
    <w:p w:rsidR="00693C40" w:rsidRDefault="00693C40" w:rsidP="00693C40">
      <w:pPr>
        <w:pStyle w:val="121"/>
        <w:shd w:val="clear" w:color="auto" w:fill="auto"/>
        <w:spacing w:before="0" w:after="0" w:line="240" w:lineRule="auto"/>
        <w:ind w:firstLine="686"/>
        <w:outlineLvl w:val="9"/>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22" w:name="bookmark25"/>
      <w:r>
        <w:rPr>
          <w:rFonts w:ascii="Times New Roman" w:hAnsi="Times New Roman" w:cs="Times New Roman"/>
          <w:b w:val="0"/>
          <w:sz w:val="24"/>
          <w:szCs w:val="24"/>
        </w:rPr>
        <w:t>Основы исполнения местного бюджета</w:t>
      </w:r>
      <w:bookmarkEnd w:id="22"/>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Местная администрация обеспечивает исполнение местного бюджета.</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Организация исполнения местного бюджета возлагается на финансовый орган.</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Исполнение местного бюджета организуется на основе сводной бюджетной росписи и кассового плана.</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Местный бюджет исполняется на основе единства кассы и подведомственности расходов.</w:t>
      </w:r>
    </w:p>
    <w:p w:rsidR="00693C40" w:rsidRDefault="006B6187"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Казначейско</w:t>
      </w:r>
      <w:r w:rsidR="0015564E">
        <w:rPr>
          <w:rFonts w:ascii="Times New Roman" w:hAnsi="Times New Roman"/>
        </w:rPr>
        <w:t>е</w:t>
      </w:r>
      <w:r w:rsidR="00693C40">
        <w:rPr>
          <w:rFonts w:ascii="Times New Roman" w:hAnsi="Times New Roman"/>
        </w:rPr>
        <w:t xml:space="preserve"> обслуживание исполнения местного бюджета осуществляется Федеральным казначейством.</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Исполнение местного бюджета по расходам осуществляется в порядке, установленном Финансовым органом, с соблюдением требований Бюджетного кодекса Российской Федерации.</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lastRenderedPageBreak/>
        <w:t>Исполнение местного бюджета по источникам финансирования дефицита местного бюджета осуществляется главными администраторами источников финансирования дефицита местного бюджета в соответствии со сводной бюджетной росписью в порядке, установленном финансовым органом в соответствии с положениями Бюджетного кодекса Российской Федерации.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органом.</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 xml:space="preserve">В случае и порядке, установленных финансовым органом, при организации исполнения местного бюджета по расходам может предусматриваться утверждение и доведение до главных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 </w:t>
      </w:r>
    </w:p>
    <w:p w:rsidR="00693C40" w:rsidRDefault="00693C40"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Исключен.</w:t>
      </w:r>
    </w:p>
    <w:p w:rsidR="00693C40" w:rsidRDefault="00D41C4D" w:rsidP="00693C40">
      <w:pPr>
        <w:pStyle w:val="a5"/>
        <w:numPr>
          <w:ilvl w:val="0"/>
          <w:numId w:val="27"/>
        </w:numPr>
        <w:tabs>
          <w:tab w:val="left" w:pos="993"/>
        </w:tabs>
        <w:spacing w:after="0"/>
        <w:ind w:left="0" w:firstLine="686"/>
        <w:rPr>
          <w:rFonts w:ascii="Times New Roman" w:hAnsi="Times New Roman"/>
        </w:rPr>
      </w:pPr>
      <w:r>
        <w:rPr>
          <w:rFonts w:ascii="Times New Roman" w:hAnsi="Times New Roman"/>
        </w:rPr>
        <w:t xml:space="preserve"> </w:t>
      </w:r>
      <w:r w:rsidR="00693C40">
        <w:rPr>
          <w:rFonts w:ascii="Times New Roman" w:hAnsi="Times New Roman"/>
        </w:rPr>
        <w:t>Остатки средств местного бюджета на начало текущего финансового года в полном объеме могут направляться в текущем финансовом году на покрытие временных кассовых разрывов, кроме остатков средств межбюджетных трансфертов.</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23" w:name="bookmark26"/>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Сводная бюджетная роспись</w:t>
      </w:r>
      <w:bookmarkEnd w:id="23"/>
    </w:p>
    <w:p w:rsidR="00693C40" w:rsidRDefault="00693C40" w:rsidP="00693C40">
      <w:pPr>
        <w:pStyle w:val="a5"/>
        <w:numPr>
          <w:ilvl w:val="0"/>
          <w:numId w:val="28"/>
        </w:numPr>
        <w:tabs>
          <w:tab w:val="left" w:pos="993"/>
        </w:tabs>
        <w:spacing w:after="0"/>
        <w:ind w:left="0" w:firstLine="709"/>
        <w:rPr>
          <w:rFonts w:ascii="Times New Roman" w:hAnsi="Times New Roman"/>
        </w:rPr>
      </w:pPr>
      <w:r>
        <w:rPr>
          <w:rFonts w:ascii="Times New Roman" w:hAnsi="Times New Roman"/>
        </w:rPr>
        <w:t>Порядок составления и ведения сводной бюджетной росписи устанавливается Финансовым органом.</w:t>
      </w:r>
    </w:p>
    <w:p w:rsidR="00693C40" w:rsidRDefault="00693C40" w:rsidP="00693C40">
      <w:pPr>
        <w:pStyle w:val="a5"/>
        <w:numPr>
          <w:ilvl w:val="0"/>
          <w:numId w:val="28"/>
        </w:numPr>
        <w:tabs>
          <w:tab w:val="left" w:pos="993"/>
        </w:tabs>
        <w:spacing w:after="0"/>
        <w:ind w:left="0" w:firstLine="709"/>
        <w:rPr>
          <w:rFonts w:ascii="Times New Roman" w:hAnsi="Times New Roman"/>
        </w:rPr>
      </w:pPr>
      <w:r>
        <w:rPr>
          <w:rFonts w:ascii="Times New Roman" w:hAnsi="Times New Roman"/>
        </w:rPr>
        <w:t>Утверждение сводной бюджетной росписи и внесение изменений в нее осуществляется руководителем финансового органа.</w:t>
      </w:r>
    </w:p>
    <w:p w:rsidR="00693C40" w:rsidRDefault="00693C40" w:rsidP="00693C40">
      <w:pPr>
        <w:pStyle w:val="a5"/>
        <w:numPr>
          <w:ilvl w:val="0"/>
          <w:numId w:val="28"/>
        </w:numPr>
        <w:tabs>
          <w:tab w:val="left" w:pos="993"/>
        </w:tabs>
        <w:spacing w:after="0"/>
        <w:ind w:left="0" w:firstLine="709"/>
        <w:rPr>
          <w:rFonts w:ascii="Times New Roman" w:hAnsi="Times New Roman"/>
        </w:rPr>
      </w:pPr>
      <w:r>
        <w:rPr>
          <w:rFonts w:ascii="Times New Roman" w:hAnsi="Times New Roman"/>
        </w:rPr>
        <w:t>В ходе исполнения местного бюджета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установленных Бюджетным кодексом Российской Федерации.</w:t>
      </w:r>
    </w:p>
    <w:p w:rsidR="00693C40" w:rsidRDefault="00693C40" w:rsidP="00693C40">
      <w:pPr>
        <w:pStyle w:val="110"/>
        <w:shd w:val="clear" w:color="auto" w:fill="auto"/>
        <w:spacing w:before="0" w:line="240" w:lineRule="auto"/>
        <w:ind w:firstLine="686"/>
        <w:jc w:val="both"/>
        <w:outlineLvl w:val="9"/>
        <w:rPr>
          <w:rFonts w:eastAsia="Times New Roman"/>
          <w:b w:val="0"/>
          <w:sz w:val="24"/>
          <w:szCs w:val="24"/>
        </w:rPr>
      </w:pPr>
      <w:bookmarkStart w:id="24" w:name="bookmark27"/>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Кассовый план</w:t>
      </w:r>
      <w:bookmarkEnd w:id="24"/>
    </w:p>
    <w:p w:rsidR="006B6187" w:rsidRPr="006B6187" w:rsidRDefault="006B6187" w:rsidP="00693C40">
      <w:pPr>
        <w:pStyle w:val="a5"/>
        <w:numPr>
          <w:ilvl w:val="0"/>
          <w:numId w:val="29"/>
        </w:numPr>
        <w:tabs>
          <w:tab w:val="left" w:pos="993"/>
        </w:tabs>
        <w:spacing w:after="0"/>
        <w:ind w:left="0" w:firstLine="686"/>
        <w:rPr>
          <w:rFonts w:ascii="Times New Roman" w:hAnsi="Times New Roman"/>
        </w:rPr>
      </w:pPr>
      <w:r w:rsidRPr="006B6187">
        <w:rPr>
          <w:rFonts w:ascii="Times New Roman" w:eastAsia="Calibri" w:hAnsi="Times New Roman"/>
        </w:rPr>
        <w:t>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местного бюджета, включая временный кассовый разрыв и объем временно свободных средств</w:t>
      </w:r>
      <w:r>
        <w:rPr>
          <w:rFonts w:ascii="Times New Roman" w:eastAsia="Calibri" w:hAnsi="Times New Roman"/>
        </w:rPr>
        <w:t>.</w:t>
      </w:r>
    </w:p>
    <w:p w:rsidR="00693C40" w:rsidRDefault="00693C40" w:rsidP="00693C40">
      <w:pPr>
        <w:pStyle w:val="a5"/>
        <w:numPr>
          <w:ilvl w:val="0"/>
          <w:numId w:val="29"/>
        </w:numPr>
        <w:tabs>
          <w:tab w:val="left" w:pos="993"/>
        </w:tabs>
        <w:spacing w:after="0"/>
        <w:ind w:left="0" w:firstLine="686"/>
        <w:rPr>
          <w:rFonts w:ascii="Times New Roman" w:hAnsi="Times New Roman"/>
        </w:rPr>
      </w:pPr>
      <w:r>
        <w:rPr>
          <w:rFonts w:ascii="Times New Roman" w:hAnsi="Times New Roman"/>
        </w:rPr>
        <w:t xml:space="preserve">Финансовый орган устанавливает порядок составления и ведения кассового плана, а также состав и сроки предоставления главными администраторами средств местного бюджета сведений, необходимых для составления и ведения кассового плана. </w:t>
      </w:r>
    </w:p>
    <w:p w:rsidR="00693C40" w:rsidRDefault="00693C40" w:rsidP="00693C40">
      <w:pPr>
        <w:pStyle w:val="a5"/>
        <w:numPr>
          <w:ilvl w:val="0"/>
          <w:numId w:val="29"/>
        </w:numPr>
        <w:tabs>
          <w:tab w:val="left" w:pos="993"/>
        </w:tabs>
        <w:spacing w:after="0"/>
        <w:ind w:left="0" w:firstLine="686"/>
        <w:rPr>
          <w:rFonts w:ascii="Times New Roman" w:hAnsi="Times New Roman"/>
        </w:rPr>
      </w:pPr>
      <w:r>
        <w:rPr>
          <w:rFonts w:ascii="Times New Roman" w:hAnsi="Times New Roman"/>
        </w:rPr>
        <w:t>Составление и ведение кассового плана осуществляется Финансовым органом.</w:t>
      </w:r>
    </w:p>
    <w:p w:rsidR="00693C40" w:rsidRDefault="00693C40" w:rsidP="00693C40">
      <w:pPr>
        <w:pStyle w:val="211"/>
        <w:shd w:val="clear" w:color="auto" w:fill="auto"/>
        <w:spacing w:line="240" w:lineRule="auto"/>
        <w:ind w:firstLine="686"/>
        <w:outlineLvl w:val="9"/>
        <w:rPr>
          <w:rFonts w:ascii="Times New Roman" w:hAnsi="Times New Roman"/>
          <w:b w:val="0"/>
          <w:sz w:val="24"/>
          <w:szCs w:val="24"/>
        </w:rPr>
      </w:pPr>
      <w:bookmarkStart w:id="25" w:name="bookmark28"/>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Бюджетная роспись</w:t>
      </w:r>
      <w:bookmarkEnd w:id="25"/>
    </w:p>
    <w:p w:rsidR="00693C40" w:rsidRDefault="00693C40" w:rsidP="00693C40">
      <w:pPr>
        <w:pStyle w:val="a5"/>
        <w:numPr>
          <w:ilvl w:val="0"/>
          <w:numId w:val="30"/>
        </w:numPr>
        <w:tabs>
          <w:tab w:val="left" w:pos="993"/>
        </w:tabs>
        <w:spacing w:after="0"/>
        <w:ind w:firstLine="686"/>
        <w:rPr>
          <w:rFonts w:ascii="Times New Roman" w:hAnsi="Times New Roman"/>
        </w:rPr>
      </w:pPr>
      <w:r>
        <w:rPr>
          <w:rFonts w:ascii="Times New Roman" w:hAnsi="Times New Roman"/>
        </w:rPr>
        <w:t>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органом.</w:t>
      </w:r>
    </w:p>
    <w:p w:rsidR="00693C40" w:rsidRDefault="00693C40" w:rsidP="00693C40">
      <w:pPr>
        <w:pStyle w:val="a5"/>
        <w:numPr>
          <w:ilvl w:val="0"/>
          <w:numId w:val="30"/>
        </w:numPr>
        <w:tabs>
          <w:tab w:val="left" w:pos="993"/>
        </w:tabs>
        <w:spacing w:after="0"/>
        <w:ind w:firstLine="686"/>
        <w:rPr>
          <w:rFonts w:ascii="Times New Roman" w:hAnsi="Times New Roman"/>
        </w:rPr>
      </w:pPr>
      <w:r>
        <w:rPr>
          <w:rFonts w:ascii="Times New Roman" w:hAnsi="Times New Roman"/>
        </w:rPr>
        <w:t>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693C40" w:rsidRDefault="00693C40" w:rsidP="00693C40">
      <w:pPr>
        <w:pStyle w:val="a5"/>
        <w:numPr>
          <w:ilvl w:val="0"/>
          <w:numId w:val="30"/>
        </w:numPr>
        <w:tabs>
          <w:tab w:val="left" w:pos="993"/>
        </w:tabs>
        <w:spacing w:after="0"/>
        <w:ind w:firstLine="686"/>
        <w:rPr>
          <w:rFonts w:ascii="Times New Roman" w:hAnsi="Times New Roman"/>
        </w:rPr>
      </w:pPr>
      <w:r>
        <w:rPr>
          <w:rFonts w:ascii="Times New Roman" w:hAnsi="Times New Roman"/>
        </w:rPr>
        <w:t>Утверждение бюджетной росписи и внесение изменений в нее осуществляются главным распорядителем средств местного бюджета.</w:t>
      </w:r>
    </w:p>
    <w:p w:rsidR="0015564E" w:rsidRDefault="0015564E" w:rsidP="0015564E">
      <w:pPr>
        <w:pStyle w:val="a5"/>
        <w:tabs>
          <w:tab w:val="left" w:pos="993"/>
        </w:tabs>
        <w:spacing w:after="0"/>
        <w:ind w:left="686" w:firstLine="0"/>
        <w:rPr>
          <w:rFonts w:ascii="Times New Roman" w:hAnsi="Times New Roman"/>
        </w:rPr>
      </w:pPr>
    </w:p>
    <w:p w:rsidR="00693C40" w:rsidRDefault="00693C40" w:rsidP="00693C40">
      <w:pPr>
        <w:pStyle w:val="211"/>
        <w:shd w:val="clear" w:color="auto" w:fill="auto"/>
        <w:spacing w:line="240" w:lineRule="auto"/>
        <w:ind w:firstLine="686"/>
        <w:outlineLvl w:val="9"/>
        <w:rPr>
          <w:rFonts w:ascii="Times New Roman" w:hAnsi="Times New Roman"/>
          <w:b w:val="0"/>
          <w:sz w:val="24"/>
          <w:szCs w:val="24"/>
        </w:rPr>
      </w:pPr>
      <w:bookmarkStart w:id="26" w:name="bookmark31"/>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lastRenderedPageBreak/>
        <w:t>Завершение текущего финансового года</w:t>
      </w:r>
      <w:bookmarkEnd w:id="26"/>
    </w:p>
    <w:p w:rsidR="00693C40" w:rsidRDefault="00693C40" w:rsidP="00693C40">
      <w:pPr>
        <w:pStyle w:val="a5"/>
        <w:spacing w:after="0"/>
        <w:ind w:firstLine="686"/>
        <w:rPr>
          <w:rFonts w:ascii="Times New Roman" w:hAnsi="Times New Roman"/>
        </w:rPr>
      </w:pPr>
      <w:r>
        <w:rPr>
          <w:rFonts w:ascii="Times New Roman" w:hAnsi="Times New Roman"/>
        </w:rPr>
        <w:t>Завершение операций по исполнению местного бюджета в текущем финансовом году осуществляется в порядке, установленном финансовым органом в соответствии с требованиями Бюджетного кодекса Российской Федерации.</w:t>
      </w:r>
    </w:p>
    <w:p w:rsidR="00174D6A" w:rsidRDefault="00174D6A" w:rsidP="00696110">
      <w:pPr>
        <w:pStyle w:val="24"/>
        <w:spacing w:after="0" w:line="240" w:lineRule="auto"/>
        <w:jc w:val="center"/>
        <w:rPr>
          <w:sz w:val="24"/>
          <w:szCs w:val="24"/>
        </w:rPr>
      </w:pPr>
    </w:p>
    <w:p w:rsidR="0015564E" w:rsidRDefault="0015564E" w:rsidP="0015564E">
      <w:pPr>
        <w:pStyle w:val="121"/>
        <w:shd w:val="clear" w:color="auto" w:fill="auto"/>
        <w:spacing w:before="0" w:after="0" w:line="240" w:lineRule="auto"/>
        <w:ind w:hanging="23"/>
        <w:jc w:val="center"/>
        <w:outlineLvl w:val="9"/>
        <w:rPr>
          <w:rFonts w:ascii="Times New Roman" w:hAnsi="Times New Roman"/>
          <w:sz w:val="24"/>
          <w:szCs w:val="24"/>
        </w:rPr>
      </w:pPr>
      <w:bookmarkStart w:id="27" w:name="bookmark32"/>
      <w:r>
        <w:rPr>
          <w:rFonts w:ascii="Times New Roman" w:hAnsi="Times New Roman"/>
          <w:sz w:val="24"/>
          <w:szCs w:val="24"/>
        </w:rPr>
        <w:t>Глава 5. Составление, внешняя проверка, рассмотрение</w:t>
      </w:r>
    </w:p>
    <w:p w:rsidR="0015564E" w:rsidRDefault="0015564E" w:rsidP="0015564E">
      <w:pPr>
        <w:pStyle w:val="121"/>
        <w:shd w:val="clear" w:color="auto" w:fill="auto"/>
        <w:spacing w:before="0" w:after="0" w:line="240" w:lineRule="auto"/>
        <w:ind w:hanging="23"/>
        <w:jc w:val="center"/>
        <w:outlineLvl w:val="9"/>
        <w:rPr>
          <w:rFonts w:ascii="Times New Roman" w:hAnsi="Times New Roman"/>
          <w:sz w:val="24"/>
          <w:szCs w:val="24"/>
        </w:rPr>
      </w:pPr>
      <w:r>
        <w:rPr>
          <w:rFonts w:ascii="Times New Roman" w:hAnsi="Times New Roman"/>
          <w:sz w:val="24"/>
          <w:szCs w:val="24"/>
        </w:rPr>
        <w:t xml:space="preserve"> и утверждение бюджетной отчетности</w:t>
      </w:r>
      <w:bookmarkEnd w:id="27"/>
    </w:p>
    <w:p w:rsidR="00174D6A" w:rsidRDefault="00174D6A" w:rsidP="00696110">
      <w:pPr>
        <w:pStyle w:val="24"/>
        <w:spacing w:after="0" w:line="240" w:lineRule="auto"/>
        <w:jc w:val="center"/>
        <w:rPr>
          <w:sz w:val="24"/>
          <w:szCs w:val="24"/>
        </w:rPr>
      </w:pPr>
    </w:p>
    <w:p w:rsidR="00696110" w:rsidRDefault="00696110" w:rsidP="00696110">
      <w:pPr>
        <w:pStyle w:val="24"/>
        <w:spacing w:after="0" w:line="240" w:lineRule="auto"/>
        <w:jc w:val="center"/>
        <w:rPr>
          <w:sz w:val="24"/>
          <w:szCs w:val="24"/>
        </w:rPr>
      </w:pPr>
      <w:r>
        <w:rPr>
          <w:sz w:val="24"/>
          <w:szCs w:val="24"/>
        </w:rPr>
        <w:t>Статья 29-1. Бюджетный учет</w:t>
      </w:r>
    </w:p>
    <w:p w:rsidR="00696110" w:rsidRDefault="00696110" w:rsidP="00696110">
      <w:pPr>
        <w:pStyle w:val="24"/>
        <w:spacing w:after="0" w:line="240" w:lineRule="auto"/>
        <w:jc w:val="center"/>
        <w:rPr>
          <w:sz w:val="24"/>
          <w:szCs w:val="24"/>
        </w:rPr>
      </w:pPr>
    </w:p>
    <w:p w:rsidR="00696110" w:rsidRDefault="00696110" w:rsidP="00696110">
      <w:pPr>
        <w:pStyle w:val="24"/>
        <w:spacing w:after="0" w:line="240" w:lineRule="auto"/>
        <w:ind w:firstLine="708"/>
        <w:jc w:val="both"/>
        <w:rPr>
          <w:sz w:val="24"/>
          <w:szCs w:val="24"/>
        </w:rPr>
      </w:pPr>
      <w:r>
        <w:rPr>
          <w:sz w:val="24"/>
          <w:szCs w:val="24"/>
        </w:rPr>
        <w:t>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а также об операциях, изменяющих указанные активы и обязательства.</w:t>
      </w:r>
    </w:p>
    <w:p w:rsidR="00696110" w:rsidRDefault="00696110" w:rsidP="00696110">
      <w:pPr>
        <w:pStyle w:val="24"/>
        <w:spacing w:after="0" w:line="240" w:lineRule="auto"/>
        <w:ind w:firstLine="708"/>
        <w:jc w:val="both"/>
        <w:rPr>
          <w:sz w:val="24"/>
          <w:szCs w:val="24"/>
        </w:rPr>
      </w:pPr>
      <w:r>
        <w:rPr>
          <w:sz w:val="24"/>
          <w:szCs w:val="24"/>
        </w:rPr>
        <w:t>2.  Бюджетный учет осуществляется в соответствии с планом счетов, включающим в себя бюджетную классификацию Российской Федерации.</w:t>
      </w:r>
    </w:p>
    <w:p w:rsidR="00696110" w:rsidRDefault="00696110" w:rsidP="00696110">
      <w:pPr>
        <w:pStyle w:val="24"/>
        <w:tabs>
          <w:tab w:val="left" w:pos="142"/>
        </w:tabs>
        <w:spacing w:after="0" w:line="240" w:lineRule="auto"/>
        <w:jc w:val="both"/>
        <w:rPr>
          <w:sz w:val="24"/>
          <w:szCs w:val="24"/>
        </w:rPr>
      </w:pPr>
      <w:r>
        <w:rPr>
          <w:sz w:val="24"/>
          <w:szCs w:val="24"/>
        </w:rPr>
        <w:tab/>
      </w:r>
      <w:r>
        <w:rPr>
          <w:sz w:val="24"/>
          <w:szCs w:val="24"/>
        </w:rPr>
        <w:tab/>
        <w:t>3. Принятые финансовым органом правовые акты, обеспечивающие детализацию финансовой информации с соблюдением единой методологии и стандартов бюджетного учета и бюджетной отчетности, обязательны для применения для всех главных распорядителей бюджетных средств, получателей бюджетных средств местного бюджета при осуществлении бюджетного учета.</w:t>
      </w:r>
    </w:p>
    <w:p w:rsidR="00696110" w:rsidRDefault="00696110" w:rsidP="00693C40">
      <w:pPr>
        <w:pStyle w:val="a5"/>
        <w:spacing w:after="0"/>
        <w:ind w:firstLine="686"/>
        <w:rPr>
          <w:rFonts w:ascii="Times New Roman" w:hAnsi="Times New Roman"/>
        </w:rPr>
      </w:pPr>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bookmarkStart w:id="28" w:name="bookmark33"/>
      <w:r>
        <w:rPr>
          <w:rFonts w:ascii="Times New Roman" w:hAnsi="Times New Roman" w:cs="Times New Roman"/>
          <w:b w:val="0"/>
          <w:sz w:val="24"/>
          <w:szCs w:val="24"/>
        </w:rPr>
        <w:t>Составление бюджетной отчетности</w:t>
      </w:r>
      <w:bookmarkEnd w:id="28"/>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Главные администраторы средств местного бюджета составляют бюджетную отчетность на основании представленной им бюджетной отчетности подведомственными получателями средств местного бюджета, администраторами доходов местного бюджета, администраторами источников финансирования дефицита местного бюджета.</w:t>
      </w:r>
    </w:p>
    <w:p w:rsidR="00693C40" w:rsidRDefault="00693C40" w:rsidP="00693C40">
      <w:pPr>
        <w:pStyle w:val="a7"/>
        <w:tabs>
          <w:tab w:val="left" w:pos="993"/>
        </w:tabs>
        <w:ind w:firstLine="6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Главные администраторы средств местного бюджета представляют бюджетную отчетность в финансовый орган в установленные им сроки.</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Бюджетная отчетность муниципального образования составляется финансовым органом на основании бюджетной отчетности главных администраторов средств местного бюджета.</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Бюджетная отчетность муниципального образования является годовой. Отчет об исполнении местного бюджета является ежеквартальным.</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Муниципальный Совет и Контрольно-счетный орган.</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Годовой отчет об исполнении местного бюджета подлежит утверждению решением Муниципального Совета.</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Финансовый орган представляет бюджетную отчетность в финансовый орган Санкт-Петербурга.</w:t>
      </w:r>
    </w:p>
    <w:p w:rsidR="00693C40" w:rsidRDefault="00693C40" w:rsidP="00693C40">
      <w:pPr>
        <w:pStyle w:val="a5"/>
        <w:numPr>
          <w:ilvl w:val="0"/>
          <w:numId w:val="31"/>
        </w:numPr>
        <w:tabs>
          <w:tab w:val="left" w:pos="993"/>
        </w:tabs>
        <w:spacing w:after="0"/>
        <w:ind w:left="0" w:firstLine="686"/>
        <w:rPr>
          <w:rFonts w:ascii="Times New Roman" w:hAnsi="Times New Roman"/>
        </w:rPr>
      </w:pPr>
      <w:r>
        <w:rPr>
          <w:rFonts w:ascii="Times New Roman" w:hAnsi="Times New Roman"/>
        </w:rPr>
        <w:t>Годовой отчет об исполнении местного бюджета, а также ежеквартальные сведения о ходе выполнения местного бюджета (а также сведения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15564E" w:rsidRDefault="0015564E" w:rsidP="0015564E">
      <w:pPr>
        <w:pStyle w:val="a5"/>
        <w:tabs>
          <w:tab w:val="left" w:pos="993"/>
        </w:tabs>
        <w:spacing w:after="0"/>
        <w:rPr>
          <w:rFonts w:ascii="Times New Roman" w:hAnsi="Times New Roman"/>
        </w:rPr>
      </w:pPr>
    </w:p>
    <w:p w:rsidR="00693C40" w:rsidRDefault="00693C40" w:rsidP="00693C40">
      <w:pPr>
        <w:pStyle w:val="210"/>
        <w:shd w:val="clear" w:color="auto" w:fill="auto"/>
        <w:spacing w:after="0" w:line="240" w:lineRule="auto"/>
        <w:ind w:firstLine="686"/>
        <w:jc w:val="both"/>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Внешняя проверка, представление, рассмотрение и утверждение годового отчета об исполнении местного бюджета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lastRenderedPageBreak/>
        <w:t>Годовой отчет об исполнении местного бюджета до его рассмотрения в Муниципальном Совете подлежит внешней проверке, которая включает внешнюю проверку бюджетной отчетности главных администраторов средств местного бюджета и подготовку заключения на годовой отчет об исполнении местного бюджета.</w:t>
      </w:r>
    </w:p>
    <w:p w:rsidR="00693C40" w:rsidRDefault="00693C40" w:rsidP="00693C40">
      <w:pPr>
        <w:pStyle w:val="a5"/>
        <w:numPr>
          <w:ilvl w:val="0"/>
          <w:numId w:val="32"/>
        </w:numPr>
        <w:tabs>
          <w:tab w:val="left" w:pos="993"/>
          <w:tab w:val="left" w:pos="1028"/>
        </w:tabs>
        <w:spacing w:after="0"/>
        <w:ind w:left="0" w:firstLine="686"/>
        <w:rPr>
          <w:rFonts w:ascii="Times New Roman" w:hAnsi="Times New Roman"/>
        </w:rPr>
      </w:pPr>
      <w:r>
        <w:rPr>
          <w:rFonts w:ascii="Times New Roman" w:hAnsi="Times New Roman"/>
        </w:rPr>
        <w:t>Внешняя проверка годового отчета об исполнении местного бюджета осуществляется Контрольно-счетным органом.</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Местная администрация представляет отчет об исполнении местного бюджета в Контрольно-счетный орган для подготовки заключения на него не позднее 1 апреля текущего года.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Контрольно-счетный орган в месячный срок проводит внешнюю проверку годового отчета об исполнении местного бюджета и составляет заключение.</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Заключение на годовой отчет об исполнении местного бюджета представляется Контрольно-счетным органом в Муниципальный Совет с одновременным направлением Местную администрацию не позднее 1 мая текущего года.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Местная администрация представляет годовой отчет об исполнении местного бюджета в Муниципальный Совет не позднее 1 мая текущего года.</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Одновременно с годовым отчетом об исполнении местного бюджета представляются проект решения об исполнении бюджета, иные документы, предусмотренные бюджетным законодательством Российской Федерации.</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Муниципальный Совет рассматривает годовой отчет об исполнении местного бюджета в течение одного месяца после получения заключения Контрольно-счетного органа.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Муниципальный Совет при рассмотрении отчета об исполнении бюджета заслушивает доклад уполномоченного должностного лица Местной администрации об исполнении местного бюджета, а также доклад уполномоченного должностного лица Контрольно-счетного органа.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По итогам рассмотрения отчета об исполнении местного бюджета Муниципальный Совет принимает одно из следующих решений:</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об утверждении отчета об исполнении местного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об отклонении отчета об исполнении местного бюджета.</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 xml:space="preserve">В случае отклонения Муниципальным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693C40" w:rsidRDefault="00693C40" w:rsidP="00693C40">
      <w:pPr>
        <w:pStyle w:val="a5"/>
        <w:tabs>
          <w:tab w:val="left" w:pos="993"/>
        </w:tabs>
        <w:spacing w:after="0"/>
        <w:ind w:firstLine="686"/>
        <w:rPr>
          <w:rFonts w:ascii="Times New Roman" w:hAnsi="Times New Roman"/>
        </w:rPr>
      </w:pPr>
      <w:r>
        <w:rPr>
          <w:rFonts w:ascii="Times New Roman" w:hAnsi="Times New Roman"/>
        </w:rPr>
        <w:t>Рассмотрение повторно представленного проекта решения об исполнении местного бюджета производится Муниципальным Советом в порядке, предусмотренном для первичного рассмотрения.</w:t>
      </w:r>
    </w:p>
    <w:p w:rsidR="00693C40" w:rsidRDefault="006A06A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 xml:space="preserve"> </w:t>
      </w:r>
      <w:r w:rsidR="00693C40">
        <w:rPr>
          <w:rFonts w:ascii="Times New Roman" w:hAnsi="Times New Roman"/>
        </w:rPr>
        <w:t>Отчет об исполнении местного бюджета должен быть вынесен на публичные слушания, в порядке, определенном Уставом муниципального образования Муниципальный округ Звездное.</w:t>
      </w:r>
    </w:p>
    <w:p w:rsidR="00693C40" w:rsidRDefault="00693C40" w:rsidP="00693C40">
      <w:pPr>
        <w:pStyle w:val="a5"/>
        <w:numPr>
          <w:ilvl w:val="0"/>
          <w:numId w:val="32"/>
        </w:numPr>
        <w:tabs>
          <w:tab w:val="left" w:pos="993"/>
        </w:tabs>
        <w:spacing w:after="0"/>
        <w:ind w:left="0" w:firstLine="686"/>
        <w:rPr>
          <w:rFonts w:ascii="Times New Roman" w:hAnsi="Times New Roman"/>
        </w:rPr>
      </w:pPr>
      <w:r>
        <w:rPr>
          <w:rFonts w:ascii="Times New Roman" w:hAnsi="Times New Roman"/>
        </w:rPr>
        <w:t>Утвержденный отчет об исполнении местного бюджета подлежит официальному опубликованию.</w:t>
      </w:r>
    </w:p>
    <w:p w:rsidR="00693C40" w:rsidRDefault="00693C40" w:rsidP="00693C40">
      <w:pPr>
        <w:pStyle w:val="210"/>
        <w:shd w:val="clear" w:color="auto" w:fill="auto"/>
        <w:spacing w:after="0" w:line="240" w:lineRule="auto"/>
        <w:ind w:firstLine="686"/>
        <w:jc w:val="both"/>
        <w:rPr>
          <w:rFonts w:eastAsia="Times New Roman"/>
          <w:b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cs="Times New Roman"/>
          <w:b w:val="0"/>
          <w:sz w:val="24"/>
          <w:szCs w:val="24"/>
        </w:rPr>
      </w:pPr>
      <w:r>
        <w:rPr>
          <w:rFonts w:ascii="Times New Roman" w:hAnsi="Times New Roman" w:cs="Times New Roman"/>
          <w:b w:val="0"/>
          <w:sz w:val="24"/>
          <w:szCs w:val="24"/>
        </w:rPr>
        <w:t>Решение об исполнении местного бюджета</w:t>
      </w:r>
    </w:p>
    <w:p w:rsidR="00693C40" w:rsidRDefault="00693C40" w:rsidP="00693C40">
      <w:pPr>
        <w:pStyle w:val="a5"/>
        <w:numPr>
          <w:ilvl w:val="0"/>
          <w:numId w:val="33"/>
        </w:numPr>
        <w:tabs>
          <w:tab w:val="left" w:pos="993"/>
        </w:tabs>
        <w:spacing w:after="0"/>
        <w:ind w:left="0" w:firstLine="686"/>
        <w:rPr>
          <w:rFonts w:ascii="Times New Roman" w:hAnsi="Times New Roman"/>
        </w:rPr>
      </w:pPr>
      <w:r>
        <w:rPr>
          <w:rFonts w:ascii="Times New Roman" w:hAnsi="Times New Roman"/>
        </w:rPr>
        <w:t>Решением Муниципального 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693C40" w:rsidRDefault="00693C40" w:rsidP="00693C40">
      <w:pPr>
        <w:pStyle w:val="a5"/>
        <w:numPr>
          <w:ilvl w:val="0"/>
          <w:numId w:val="33"/>
        </w:numPr>
        <w:tabs>
          <w:tab w:val="left" w:pos="993"/>
        </w:tabs>
        <w:spacing w:after="0"/>
        <w:ind w:left="0" w:firstLine="686"/>
        <w:rPr>
          <w:rFonts w:ascii="Times New Roman" w:hAnsi="Times New Roman"/>
        </w:rPr>
      </w:pPr>
      <w:r>
        <w:rPr>
          <w:rFonts w:ascii="Times New Roman" w:hAnsi="Times New Roman"/>
        </w:rPr>
        <w:t>Отдельными приложениями к решению Муниципального Совета об исполнении местного бюджета за отчетный финансовый год утверждаются показатели:</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доходов бюджета по кодам классификации доходов бюджетов;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расходов бюджета по ведомственной структуре расходов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lastRenderedPageBreak/>
        <w:t>расходов бюджета по разделам и подразделам классификации расходов бюджетов;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источников финансирования дефицита бюджета по кодам классификации источников фи</w:t>
      </w:r>
      <w:r w:rsidR="00696110">
        <w:rPr>
          <w:rFonts w:eastAsia="Calibri"/>
          <w:sz w:val="24"/>
          <w:szCs w:val="24"/>
        </w:rPr>
        <w:t>нансирования дефицитов бюджетов.</w:t>
      </w:r>
    </w:p>
    <w:p w:rsidR="00693C40" w:rsidRPr="00696110" w:rsidRDefault="00693C40" w:rsidP="00696110">
      <w:pPr>
        <w:autoSpaceDE w:val="0"/>
        <w:autoSpaceDN w:val="0"/>
        <w:adjustRightInd w:val="0"/>
        <w:ind w:left="1260"/>
        <w:rPr>
          <w:rFonts w:eastAsia="Calibri"/>
          <w:sz w:val="24"/>
          <w:szCs w:val="24"/>
        </w:rPr>
      </w:pPr>
      <w:bookmarkStart w:id="29" w:name="bookmark34"/>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r>
        <w:rPr>
          <w:rFonts w:ascii="Times New Roman" w:hAnsi="Times New Roman"/>
          <w:sz w:val="24"/>
          <w:szCs w:val="24"/>
        </w:rPr>
        <w:t>Глава 6. Муниципальный финансовый контроль</w:t>
      </w:r>
    </w:p>
    <w:p w:rsidR="00693C40" w:rsidRDefault="00693C40" w:rsidP="00693C40">
      <w:pPr>
        <w:pStyle w:val="121"/>
        <w:shd w:val="clear" w:color="auto" w:fill="auto"/>
        <w:spacing w:before="0" w:after="0" w:line="240" w:lineRule="auto"/>
        <w:ind w:hanging="23"/>
        <w:jc w:val="center"/>
        <w:outlineLvl w:val="9"/>
        <w:rPr>
          <w:rFonts w:ascii="Times New Roman" w:hAnsi="Times New Roman"/>
          <w:sz w:val="24"/>
          <w:szCs w:val="24"/>
        </w:rPr>
      </w:pPr>
    </w:p>
    <w:p w:rsidR="00693C40" w:rsidRDefault="00693C40" w:rsidP="00693C40">
      <w:pPr>
        <w:pStyle w:val="1"/>
        <w:numPr>
          <w:ilvl w:val="0"/>
          <w:numId w:val="10"/>
        </w:numPr>
        <w:tabs>
          <w:tab w:val="num" w:pos="1260"/>
        </w:tabs>
        <w:spacing w:after="120"/>
        <w:jc w:val="center"/>
        <w:rPr>
          <w:rFonts w:ascii="Times New Roman" w:hAnsi="Times New Roman"/>
          <w:b w:val="0"/>
          <w:bCs w:val="0"/>
          <w:sz w:val="24"/>
          <w:szCs w:val="24"/>
        </w:rPr>
      </w:pPr>
      <w:r>
        <w:rPr>
          <w:rFonts w:ascii="Times New Roman" w:hAnsi="Times New Roman" w:cs="Times New Roman"/>
          <w:b w:val="0"/>
          <w:sz w:val="24"/>
          <w:szCs w:val="24"/>
        </w:rPr>
        <w:t>Муниципальный</w:t>
      </w:r>
      <w:r>
        <w:rPr>
          <w:rFonts w:ascii="Times New Roman" w:hAnsi="Times New Roman"/>
          <w:b w:val="0"/>
          <w:bCs w:val="0"/>
          <w:sz w:val="24"/>
          <w:szCs w:val="24"/>
        </w:rPr>
        <w:t xml:space="preserve"> финансовый контроль</w:t>
      </w:r>
    </w:p>
    <w:p w:rsidR="00693C40" w:rsidRDefault="00693C40" w:rsidP="00A410A0">
      <w:pPr>
        <w:pStyle w:val="1"/>
        <w:numPr>
          <w:ilvl w:val="0"/>
          <w:numId w:val="34"/>
        </w:numPr>
        <w:tabs>
          <w:tab w:val="left" w:pos="284"/>
        </w:tabs>
        <w:ind w:left="0" w:firstLine="284"/>
        <w:jc w:val="both"/>
        <w:rPr>
          <w:rFonts w:ascii="Times New Roman" w:hAnsi="Times New Roman"/>
          <w:b w:val="0"/>
          <w:bCs w:val="0"/>
          <w:sz w:val="24"/>
          <w:szCs w:val="24"/>
        </w:rPr>
      </w:pPr>
      <w:r>
        <w:rPr>
          <w:rFonts w:ascii="Times New Roman" w:hAnsi="Times New Roman"/>
          <w:b w:val="0"/>
          <w:bCs w:val="0"/>
          <w:sz w:val="24"/>
          <w:szCs w:val="24"/>
        </w:rPr>
        <w:t xml:space="preserve">В муниципальном образовании осуществляется внешний, внутренний, предварительный и </w:t>
      </w:r>
      <w:r w:rsidR="00A410A0">
        <w:rPr>
          <w:rFonts w:ascii="Times New Roman" w:hAnsi="Times New Roman"/>
          <w:b w:val="0"/>
          <w:bCs w:val="0"/>
          <w:sz w:val="24"/>
          <w:szCs w:val="24"/>
        </w:rPr>
        <w:t>последующий финансовый</w:t>
      </w:r>
      <w:r>
        <w:rPr>
          <w:rFonts w:ascii="Times New Roman" w:hAnsi="Times New Roman"/>
          <w:b w:val="0"/>
          <w:bCs w:val="0"/>
          <w:sz w:val="24"/>
          <w:szCs w:val="24"/>
        </w:rPr>
        <w:t xml:space="preserve"> контроль.</w:t>
      </w:r>
    </w:p>
    <w:p w:rsidR="00693C40" w:rsidRDefault="00693C40" w:rsidP="00693C40">
      <w:pPr>
        <w:pStyle w:val="1"/>
        <w:numPr>
          <w:ilvl w:val="0"/>
          <w:numId w:val="34"/>
        </w:numPr>
        <w:tabs>
          <w:tab w:val="left" w:pos="567"/>
        </w:tabs>
        <w:ind w:left="0" w:firstLine="284"/>
        <w:jc w:val="both"/>
        <w:rPr>
          <w:rFonts w:ascii="Times New Roman" w:hAnsi="Times New Roman"/>
          <w:b w:val="0"/>
          <w:bCs w:val="0"/>
          <w:sz w:val="24"/>
          <w:szCs w:val="24"/>
        </w:rPr>
      </w:pPr>
      <w:r>
        <w:rPr>
          <w:rFonts w:ascii="Times New Roman" w:hAnsi="Times New Roman"/>
          <w:b w:val="0"/>
          <w:bCs w:val="0"/>
          <w:sz w:val="24"/>
          <w:szCs w:val="24"/>
        </w:rPr>
        <w:t>Внешний муниципальный финансовый контроль в сфере бюджетных правоотношений осуществляется контрольно-счетным органом муниципального образования.</w:t>
      </w:r>
    </w:p>
    <w:p w:rsidR="00693C40" w:rsidRDefault="00693C40" w:rsidP="00693C40">
      <w:pPr>
        <w:pStyle w:val="1"/>
        <w:numPr>
          <w:ilvl w:val="0"/>
          <w:numId w:val="34"/>
        </w:numPr>
        <w:tabs>
          <w:tab w:val="left" w:pos="567"/>
        </w:tabs>
        <w:ind w:left="0" w:firstLine="284"/>
        <w:jc w:val="both"/>
        <w:rPr>
          <w:rFonts w:ascii="Times New Roman" w:hAnsi="Times New Roman"/>
          <w:b w:val="0"/>
          <w:bCs w:val="0"/>
          <w:sz w:val="24"/>
          <w:szCs w:val="24"/>
        </w:rPr>
      </w:pPr>
      <w:r>
        <w:rPr>
          <w:rFonts w:ascii="Times New Roman" w:hAnsi="Times New Roman"/>
          <w:b w:val="0"/>
          <w:bCs w:val="0"/>
          <w:sz w:val="24"/>
          <w:szCs w:val="24"/>
        </w:rPr>
        <w:t>В случае заключения Муниципальным Советом соглашения с Контрольно-счетной палатой Санкт-Петербурга об осуществлении внешнего муниципального финансового контроля, внешний муниципальный финансовый контроль в муниципальном образовании осуществляется в соответствии с указанным соглашением.</w:t>
      </w:r>
    </w:p>
    <w:p w:rsidR="00693C40" w:rsidRDefault="00693C40" w:rsidP="00693C40">
      <w:pPr>
        <w:pStyle w:val="1"/>
        <w:numPr>
          <w:ilvl w:val="0"/>
          <w:numId w:val="34"/>
        </w:numPr>
        <w:tabs>
          <w:tab w:val="left" w:pos="567"/>
        </w:tabs>
        <w:ind w:left="0" w:firstLine="284"/>
        <w:jc w:val="both"/>
        <w:rPr>
          <w:rFonts w:ascii="Times New Roman" w:hAnsi="Times New Roman"/>
          <w:b w:val="0"/>
          <w:bCs w:val="0"/>
          <w:sz w:val="24"/>
          <w:szCs w:val="24"/>
        </w:rPr>
      </w:pPr>
      <w:r>
        <w:rPr>
          <w:rFonts w:ascii="Times New Roman" w:hAnsi="Times New Roman"/>
          <w:b w:val="0"/>
          <w:bCs w:val="0"/>
          <w:sz w:val="24"/>
          <w:szCs w:val="24"/>
        </w:rPr>
        <w:t>Внутренний муниципальный финансовый контроль в сфере бюджетных правоотношений  и в сфере закупок осуществляется органом муниципального финансового контроля, являющегося органом Местной администрации муниципального образования.</w:t>
      </w:r>
    </w:p>
    <w:p w:rsidR="00693C40" w:rsidRPr="00693C40" w:rsidRDefault="00693C40" w:rsidP="00693C40">
      <w:pPr>
        <w:pStyle w:val="a4"/>
        <w:numPr>
          <w:ilvl w:val="0"/>
          <w:numId w:val="34"/>
        </w:numPr>
        <w:autoSpaceDE w:val="0"/>
        <w:autoSpaceDN w:val="0"/>
        <w:adjustRightInd w:val="0"/>
        <w:ind w:left="0" w:firstLine="360"/>
        <w:jc w:val="both"/>
        <w:rPr>
          <w:rFonts w:eastAsia="Calibri"/>
          <w:sz w:val="24"/>
          <w:szCs w:val="24"/>
        </w:rPr>
      </w:pPr>
      <w:r w:rsidRPr="00693C40">
        <w:rPr>
          <w:rFonts w:eastAsia="Calibri"/>
          <w:sz w:val="24"/>
          <w:szCs w:val="24"/>
        </w:rPr>
        <w:t xml:space="preserve"> Предварительный контроль осуществляется в целях предупреждения и пресечения бюджетных нарушений в процессе исполнения местного бюджета.</w:t>
      </w:r>
    </w:p>
    <w:p w:rsidR="00693C40" w:rsidRPr="00693C40" w:rsidRDefault="00693C40" w:rsidP="00174D6A">
      <w:pPr>
        <w:pStyle w:val="a4"/>
        <w:numPr>
          <w:ilvl w:val="0"/>
          <w:numId w:val="34"/>
        </w:numPr>
        <w:autoSpaceDE w:val="0"/>
        <w:autoSpaceDN w:val="0"/>
        <w:adjustRightInd w:val="0"/>
        <w:ind w:left="0" w:firstLine="360"/>
        <w:jc w:val="both"/>
        <w:rPr>
          <w:rFonts w:eastAsia="Calibri"/>
          <w:sz w:val="24"/>
          <w:szCs w:val="24"/>
        </w:rPr>
      </w:pPr>
      <w:r w:rsidRPr="00693C40">
        <w:rPr>
          <w:rFonts w:eastAsia="Calibri"/>
          <w:sz w:val="24"/>
          <w:szCs w:val="24"/>
        </w:rPr>
        <w:t>Последующий контроль осуществляется по результа</w:t>
      </w:r>
      <w:r>
        <w:rPr>
          <w:rFonts w:eastAsia="Calibri"/>
          <w:sz w:val="24"/>
          <w:szCs w:val="24"/>
        </w:rPr>
        <w:t>там исполнения местного бюджета</w:t>
      </w:r>
      <w:r w:rsidRPr="00693C40">
        <w:rPr>
          <w:rFonts w:eastAsia="Calibri"/>
          <w:sz w:val="24"/>
          <w:szCs w:val="24"/>
        </w:rPr>
        <w:t>.</w:t>
      </w:r>
    </w:p>
    <w:p w:rsidR="00693C40" w:rsidRDefault="00693C40" w:rsidP="00693C40">
      <w:pPr>
        <w:pStyle w:val="121"/>
        <w:spacing w:before="0" w:after="0" w:line="240" w:lineRule="auto"/>
        <w:ind w:firstLine="697"/>
        <w:rPr>
          <w:rFonts w:ascii="Times New Roman" w:hAnsi="Times New Roman"/>
          <w:b w:val="0"/>
          <w:bCs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b w:val="0"/>
          <w:bCs w:val="0"/>
          <w:sz w:val="24"/>
          <w:szCs w:val="24"/>
        </w:rPr>
      </w:pPr>
      <w:r>
        <w:rPr>
          <w:rFonts w:ascii="Times New Roman" w:hAnsi="Times New Roman" w:cs="Times New Roman"/>
          <w:b w:val="0"/>
          <w:sz w:val="24"/>
          <w:szCs w:val="24"/>
        </w:rPr>
        <w:t>Полномочия</w:t>
      </w:r>
      <w:r>
        <w:rPr>
          <w:rFonts w:ascii="Times New Roman" w:hAnsi="Times New Roman"/>
          <w:b w:val="0"/>
          <w:bCs w:val="0"/>
          <w:sz w:val="24"/>
          <w:szCs w:val="24"/>
        </w:rPr>
        <w:t xml:space="preserve"> органа внешнего муниципального финансового контроля по осуществлению внешнего муниципального финансового контроля</w:t>
      </w:r>
    </w:p>
    <w:p w:rsidR="00693C40" w:rsidRDefault="00693C40" w:rsidP="00174D6A">
      <w:pPr>
        <w:pStyle w:val="121"/>
        <w:numPr>
          <w:ilvl w:val="1"/>
          <w:numId w:val="25"/>
        </w:numPr>
        <w:tabs>
          <w:tab w:val="clear" w:pos="1440"/>
          <w:tab w:val="left" w:pos="567"/>
          <w:tab w:val="left" w:pos="1134"/>
        </w:tabs>
        <w:spacing w:before="0" w:after="0" w:line="240" w:lineRule="auto"/>
        <w:ind w:left="0" w:firstLine="567"/>
        <w:rPr>
          <w:rFonts w:ascii="Times New Roman" w:hAnsi="Times New Roman"/>
          <w:b w:val="0"/>
          <w:bCs w:val="0"/>
          <w:sz w:val="24"/>
          <w:szCs w:val="24"/>
        </w:rPr>
      </w:pPr>
      <w:r>
        <w:rPr>
          <w:rFonts w:ascii="Times New Roman" w:hAnsi="Times New Roman"/>
          <w:b w:val="0"/>
          <w:bCs w:val="0"/>
          <w:sz w:val="24"/>
          <w:szCs w:val="24"/>
        </w:rPr>
        <w:t>Полномочиями органа внешнего муниципального финансового контроля  по осуществлению внешнего муниципального финансового контроля является:</w:t>
      </w:r>
    </w:p>
    <w:p w:rsidR="00693C40" w:rsidRDefault="00693C40" w:rsidP="00174D6A">
      <w:pPr>
        <w:numPr>
          <w:ilvl w:val="0"/>
          <w:numId w:val="7"/>
        </w:numPr>
        <w:autoSpaceDE w:val="0"/>
        <w:autoSpaceDN w:val="0"/>
        <w:adjustRightInd w:val="0"/>
        <w:ind w:left="0" w:firstLine="851"/>
        <w:jc w:val="both"/>
        <w:rPr>
          <w:rFonts w:eastAsia="Calibri"/>
          <w:sz w:val="24"/>
          <w:szCs w:val="24"/>
        </w:rPr>
      </w:pPr>
      <w:r>
        <w:rPr>
          <w:rFonts w:eastAsia="Calibri"/>
          <w:sz w:val="24"/>
          <w:szCs w:val="24"/>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693C40" w:rsidRDefault="00693C40" w:rsidP="00174D6A">
      <w:pPr>
        <w:numPr>
          <w:ilvl w:val="0"/>
          <w:numId w:val="7"/>
        </w:numPr>
        <w:autoSpaceDE w:val="0"/>
        <w:autoSpaceDN w:val="0"/>
        <w:adjustRightInd w:val="0"/>
        <w:ind w:left="0" w:firstLine="851"/>
        <w:jc w:val="both"/>
        <w:rPr>
          <w:rFonts w:eastAsia="Calibri"/>
          <w:sz w:val="24"/>
          <w:szCs w:val="24"/>
        </w:rPr>
      </w:pPr>
      <w:r>
        <w:rPr>
          <w:rFonts w:eastAsia="Calibri"/>
          <w:sz w:val="24"/>
          <w:szCs w:val="24"/>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в других сферах, установленных законодательством.</w:t>
      </w:r>
    </w:p>
    <w:p w:rsidR="00693C40" w:rsidRDefault="00693C40" w:rsidP="00174D6A">
      <w:pPr>
        <w:pStyle w:val="121"/>
        <w:numPr>
          <w:ilvl w:val="1"/>
          <w:numId w:val="25"/>
        </w:numPr>
        <w:tabs>
          <w:tab w:val="clear" w:pos="1440"/>
          <w:tab w:val="left" w:pos="567"/>
          <w:tab w:val="left" w:pos="1134"/>
        </w:tabs>
        <w:spacing w:before="0" w:after="0" w:line="240" w:lineRule="auto"/>
        <w:ind w:left="0" w:firstLine="567"/>
        <w:rPr>
          <w:rFonts w:ascii="Times New Roman" w:hAnsi="Times New Roman"/>
          <w:b w:val="0"/>
          <w:bCs w:val="0"/>
          <w:sz w:val="24"/>
          <w:szCs w:val="24"/>
        </w:rPr>
      </w:pPr>
      <w:r>
        <w:rPr>
          <w:rFonts w:ascii="Times New Roman" w:hAnsi="Times New Roman"/>
          <w:b w:val="0"/>
          <w:bCs w:val="0"/>
          <w:sz w:val="24"/>
          <w:szCs w:val="24"/>
        </w:rPr>
        <w:t>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правовыми актами муниципального образования.</w:t>
      </w:r>
    </w:p>
    <w:p w:rsidR="00693C40" w:rsidRDefault="00693C40" w:rsidP="00693C40">
      <w:pPr>
        <w:pStyle w:val="121"/>
        <w:spacing w:before="0" w:after="0" w:line="240" w:lineRule="auto"/>
        <w:ind w:firstLine="0"/>
        <w:rPr>
          <w:rFonts w:ascii="Times New Roman" w:hAnsi="Times New Roman"/>
          <w:b w:val="0"/>
          <w:bCs w:val="0"/>
          <w:sz w:val="24"/>
          <w:szCs w:val="24"/>
        </w:rPr>
      </w:pPr>
    </w:p>
    <w:p w:rsidR="00693C40" w:rsidRDefault="00693C40" w:rsidP="00693C40">
      <w:pPr>
        <w:pStyle w:val="1"/>
        <w:numPr>
          <w:ilvl w:val="0"/>
          <w:numId w:val="10"/>
        </w:numPr>
        <w:tabs>
          <w:tab w:val="num" w:pos="1260"/>
        </w:tabs>
        <w:spacing w:after="120"/>
        <w:jc w:val="center"/>
        <w:rPr>
          <w:rFonts w:ascii="Times New Roman" w:hAnsi="Times New Roman"/>
          <w:b w:val="0"/>
          <w:bCs w:val="0"/>
          <w:sz w:val="24"/>
          <w:szCs w:val="24"/>
        </w:rPr>
      </w:pPr>
      <w:r>
        <w:rPr>
          <w:rFonts w:ascii="Times New Roman" w:hAnsi="Times New Roman"/>
          <w:b w:val="0"/>
          <w:bCs w:val="0"/>
          <w:sz w:val="24"/>
          <w:szCs w:val="24"/>
        </w:rPr>
        <w:t>Полномочия органа внутреннего муниципального финансового контроля по осуществлению внутреннего муниципального финансового контроля</w:t>
      </w:r>
    </w:p>
    <w:p w:rsidR="00693C40" w:rsidRDefault="00693C40" w:rsidP="00693C40">
      <w:pPr>
        <w:pStyle w:val="121"/>
        <w:numPr>
          <w:ilvl w:val="0"/>
          <w:numId w:val="35"/>
        </w:numPr>
        <w:tabs>
          <w:tab w:val="left" w:pos="1134"/>
        </w:tabs>
        <w:spacing w:before="0" w:after="0" w:line="240" w:lineRule="auto"/>
        <w:ind w:left="0" w:firstLine="709"/>
        <w:rPr>
          <w:rFonts w:ascii="Times New Roman" w:hAnsi="Times New Roman"/>
          <w:b w:val="0"/>
          <w:bCs w:val="0"/>
          <w:sz w:val="24"/>
          <w:szCs w:val="24"/>
        </w:rPr>
      </w:pPr>
      <w:r>
        <w:rPr>
          <w:rFonts w:ascii="Times New Roman" w:hAnsi="Times New Roman"/>
          <w:b w:val="0"/>
          <w:bCs w:val="0"/>
          <w:sz w:val="24"/>
          <w:szCs w:val="24"/>
        </w:rP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lastRenderedPageBreak/>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в сфере закупок.</w:t>
      </w:r>
    </w:p>
    <w:p w:rsidR="00693C40" w:rsidRDefault="00693C40" w:rsidP="00693C40">
      <w:pPr>
        <w:pStyle w:val="121"/>
        <w:numPr>
          <w:ilvl w:val="0"/>
          <w:numId w:val="35"/>
        </w:numPr>
        <w:tabs>
          <w:tab w:val="left" w:pos="1134"/>
        </w:tabs>
        <w:spacing w:before="0" w:after="0" w:line="240" w:lineRule="auto"/>
        <w:ind w:left="0" w:firstLine="709"/>
        <w:rPr>
          <w:rFonts w:ascii="Times New Roman" w:hAnsi="Times New Roman"/>
          <w:b w:val="0"/>
          <w:bCs w:val="0"/>
          <w:sz w:val="24"/>
          <w:szCs w:val="24"/>
        </w:rPr>
      </w:pPr>
      <w:r>
        <w:rPr>
          <w:rFonts w:ascii="Times New Roman" w:hAnsi="Times New Roman"/>
          <w:b w:val="0"/>
          <w:bCs w:val="0"/>
          <w:sz w:val="24"/>
          <w:szCs w:val="24"/>
        </w:rPr>
        <w:t>Отдельные полномочия финансового органа муниципального образования по осуществлению внутреннего муниципального финансового контроля:</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непревышением суммы по операции над лимитами бюджетных обязательств и (или) бюджетными ассигнованиями;</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контроль за наличием документов, подтверждающих возникновение денежного обязательства, подлежащего оплате за счет средств бюджета;</w:t>
      </w:r>
    </w:p>
    <w:p w:rsidR="00693C40" w:rsidRDefault="00693C40" w:rsidP="00693C40">
      <w:pPr>
        <w:numPr>
          <w:ilvl w:val="0"/>
          <w:numId w:val="7"/>
        </w:numPr>
        <w:autoSpaceDE w:val="0"/>
        <w:autoSpaceDN w:val="0"/>
        <w:adjustRightInd w:val="0"/>
        <w:jc w:val="both"/>
        <w:rPr>
          <w:rFonts w:eastAsia="Calibri"/>
          <w:sz w:val="24"/>
          <w:szCs w:val="24"/>
        </w:rPr>
      </w:pPr>
      <w:r>
        <w:rPr>
          <w:rFonts w:eastAsia="Calibri"/>
          <w:sz w:val="24"/>
          <w:szCs w:val="24"/>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11" w:history="1">
        <w:r w:rsidR="00D41C4D" w:rsidRPr="00D41C4D">
          <w:rPr>
            <w:rFonts w:eastAsia="Calibri"/>
            <w:sz w:val="24"/>
            <w:szCs w:val="24"/>
          </w:rPr>
          <w:t>з</w:t>
        </w:r>
        <w:r w:rsidRPr="00D41C4D">
          <w:rPr>
            <w:rFonts w:eastAsia="Calibri"/>
            <w:sz w:val="24"/>
            <w:szCs w:val="24"/>
          </w:rPr>
          <w:t>аконодательством</w:t>
        </w:r>
      </w:hyperlink>
      <w:r>
        <w:rPr>
          <w:rFonts w:eastAsia="Calibri"/>
          <w:sz w:val="24"/>
          <w:szCs w:val="24"/>
        </w:rPr>
        <w:t xml:space="preserve"> Российской Федерации о контрактной системе в сфере закупок товаров, работ, услуг для обеспечения муниципальных нужд реестре контрактов, заключенных заказчиками.</w:t>
      </w:r>
    </w:p>
    <w:p w:rsidR="00693C40" w:rsidRDefault="00693C40" w:rsidP="00693C40">
      <w:pPr>
        <w:pStyle w:val="121"/>
        <w:numPr>
          <w:ilvl w:val="0"/>
          <w:numId w:val="35"/>
        </w:numPr>
        <w:tabs>
          <w:tab w:val="left" w:pos="1134"/>
        </w:tabs>
        <w:spacing w:before="0" w:after="0" w:line="240" w:lineRule="auto"/>
        <w:ind w:left="0" w:firstLine="709"/>
        <w:rPr>
          <w:rFonts w:ascii="Times New Roman" w:hAnsi="Times New Roman"/>
          <w:b w:val="0"/>
          <w:bCs w:val="0"/>
          <w:sz w:val="24"/>
          <w:szCs w:val="24"/>
        </w:rPr>
      </w:pPr>
      <w:r>
        <w:rPr>
          <w:rFonts w:ascii="Times New Roman" w:hAnsi="Times New Roman"/>
          <w:b w:val="0"/>
          <w:bCs w:val="0"/>
          <w:sz w:val="24"/>
          <w:szCs w:val="24"/>
        </w:rPr>
        <w:t xml:space="preserve">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правовыми актами Местной администрации муниципального образования. </w:t>
      </w:r>
      <w:bookmarkEnd w:id="29"/>
    </w:p>
    <w:p w:rsidR="00E10DD5" w:rsidRDefault="00E10DD5"/>
    <w:sectPr w:rsidR="00E10DD5" w:rsidSect="006A06A0">
      <w:headerReference w:type="default" r:id="rId12"/>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340" w:rsidRDefault="00CC4340" w:rsidP="006A06A0">
      <w:r>
        <w:separator/>
      </w:r>
    </w:p>
  </w:endnote>
  <w:endnote w:type="continuationSeparator" w:id="0">
    <w:p w:rsidR="00CC4340" w:rsidRDefault="00CC4340" w:rsidP="006A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340" w:rsidRDefault="00CC4340" w:rsidP="006A06A0">
      <w:r>
        <w:separator/>
      </w:r>
    </w:p>
  </w:footnote>
  <w:footnote w:type="continuationSeparator" w:id="0">
    <w:p w:rsidR="00CC4340" w:rsidRDefault="00CC4340" w:rsidP="006A0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8948"/>
      <w:docPartObj>
        <w:docPartGallery w:val="Page Numbers (Top of Page)"/>
        <w:docPartUnique/>
      </w:docPartObj>
    </w:sdtPr>
    <w:sdtEndPr/>
    <w:sdtContent>
      <w:p w:rsidR="006A06A0" w:rsidRDefault="00993A40">
        <w:pPr>
          <w:pStyle w:val="aa"/>
          <w:jc w:val="center"/>
        </w:pPr>
        <w:r>
          <w:fldChar w:fldCharType="begin"/>
        </w:r>
        <w:r>
          <w:instrText xml:space="preserve"> PAGE   \* MERGEFORMAT </w:instrText>
        </w:r>
        <w:r>
          <w:fldChar w:fldCharType="separate"/>
        </w:r>
        <w:r w:rsidR="0015564E">
          <w:rPr>
            <w:noProof/>
          </w:rPr>
          <w:t>16</w:t>
        </w:r>
        <w:r>
          <w:rPr>
            <w:noProof/>
          </w:rPr>
          <w:fldChar w:fldCharType="end"/>
        </w:r>
      </w:p>
    </w:sdtContent>
  </w:sdt>
  <w:p w:rsidR="006A06A0" w:rsidRDefault="006A06A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multilevel"/>
    <w:tmpl w:val="6C183696"/>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00001B"/>
    <w:multiLevelType w:val="multilevel"/>
    <w:tmpl w:val="DE6C863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0000027"/>
    <w:multiLevelType w:val="multilevel"/>
    <w:tmpl w:val="45F08C4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3" w15:restartNumberingAfterBreak="0">
    <w:nsid w:val="0000002B"/>
    <w:multiLevelType w:val="multilevel"/>
    <w:tmpl w:val="B9801112"/>
    <w:lvl w:ilvl="0">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b w:val="0"/>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4" w15:restartNumberingAfterBreak="0">
    <w:nsid w:val="0000002D"/>
    <w:multiLevelType w:val="multilevel"/>
    <w:tmpl w:val="1CA42EE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5" w15:restartNumberingAfterBreak="0">
    <w:nsid w:val="01287E5D"/>
    <w:multiLevelType w:val="hybridMultilevel"/>
    <w:tmpl w:val="F008FC26"/>
    <w:lvl w:ilvl="0" w:tplc="0419000F">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5FD5DED"/>
    <w:multiLevelType w:val="hybridMultilevel"/>
    <w:tmpl w:val="09C415F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8EA33B2"/>
    <w:multiLevelType w:val="hybridMultilevel"/>
    <w:tmpl w:val="C3E00A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CCA491C"/>
    <w:multiLevelType w:val="hybridMultilevel"/>
    <w:tmpl w:val="D2C0C9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0C931B5"/>
    <w:multiLevelType w:val="multilevel"/>
    <w:tmpl w:val="BCF81B74"/>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19D76BC"/>
    <w:multiLevelType w:val="hybridMultilevel"/>
    <w:tmpl w:val="314A6D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8D36E1"/>
    <w:multiLevelType w:val="hybridMultilevel"/>
    <w:tmpl w:val="0E042856"/>
    <w:lvl w:ilvl="0" w:tplc="0419000F">
      <w:start w:val="1"/>
      <w:numFmt w:val="decimal"/>
      <w:lvlText w:val="%1."/>
      <w:lvlJc w:val="left"/>
      <w:pPr>
        <w:ind w:left="12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B956145"/>
    <w:multiLevelType w:val="hybridMultilevel"/>
    <w:tmpl w:val="AB569930"/>
    <w:lvl w:ilvl="0" w:tplc="0419000F">
      <w:start w:val="1"/>
      <w:numFmt w:val="decimal"/>
      <w:lvlText w:val="%1."/>
      <w:lvlJc w:val="left"/>
      <w:pPr>
        <w:ind w:left="13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CF65256"/>
    <w:multiLevelType w:val="multilevel"/>
    <w:tmpl w:val="DCD0CA4E"/>
    <w:styleLink w:val="a"/>
    <w:lvl w:ilvl="0">
      <w:start w:val="1"/>
      <w:numFmt w:val="decimal"/>
      <w:pStyle w:val="1"/>
      <w:lvlText w:val="Статья %1."/>
      <w:lvlJc w:val="left"/>
      <w:pPr>
        <w:tabs>
          <w:tab w:val="num" w:pos="1800"/>
        </w:tabs>
        <w:ind w:left="0" w:firstLine="0"/>
      </w:pPr>
      <w:rPr>
        <w:rFonts w:ascii="Times New Roman" w:hAnsi="Times New Roman"/>
        <w:sz w:val="24"/>
      </w:r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15:restartNumberingAfterBreak="0">
    <w:nsid w:val="21C95884"/>
    <w:multiLevelType w:val="hybridMultilevel"/>
    <w:tmpl w:val="262A85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7FA600C"/>
    <w:multiLevelType w:val="hybridMultilevel"/>
    <w:tmpl w:val="DF321E36"/>
    <w:lvl w:ilvl="0" w:tplc="A55AF984">
      <w:start w:val="1"/>
      <w:numFmt w:val="decimal"/>
      <w:lvlText w:val="%1."/>
      <w:lvlJc w:val="left"/>
      <w:pPr>
        <w:ind w:left="128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B5A5B5F"/>
    <w:multiLevelType w:val="multilevel"/>
    <w:tmpl w:val="AA4CD1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041762D"/>
    <w:multiLevelType w:val="multilevel"/>
    <w:tmpl w:val="474E0F4A"/>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0A9717C"/>
    <w:multiLevelType w:val="multilevel"/>
    <w:tmpl w:val="BCF81B74"/>
    <w:styleLink w:val="10"/>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6F04B68"/>
    <w:multiLevelType w:val="multilevel"/>
    <w:tmpl w:val="9AEA7EF6"/>
    <w:lvl w:ilvl="0">
      <w:start w:val="1"/>
      <w:numFmt w:val="decimal"/>
      <w:lvlText w:val="%1."/>
      <w:lvlJc w:val="left"/>
      <w:pPr>
        <w:ind w:left="600" w:hanging="600"/>
      </w:pPr>
    </w:lvl>
    <w:lvl w:ilvl="1">
      <w:start w:val="1"/>
      <w:numFmt w:val="decimal"/>
      <w:lvlText w:val="%2."/>
      <w:lvlJc w:val="left"/>
      <w:pPr>
        <w:ind w:left="1425" w:hanging="720"/>
      </w:pPr>
      <w:rPr>
        <w:rFonts w:ascii="Times New Roman" w:eastAsia="Times New Roman" w:hAnsi="Times New Roman" w:cs="Times New Roman"/>
      </w:rPr>
    </w:lvl>
    <w:lvl w:ilvl="2">
      <w:start w:val="1"/>
      <w:numFmt w:val="decimal"/>
      <w:lvlText w:val="%3."/>
      <w:lvlJc w:val="left"/>
      <w:pPr>
        <w:ind w:left="2130" w:hanging="720"/>
      </w:pPr>
      <w:rPr>
        <w:rFonts w:ascii="Times New Roman" w:eastAsia="Times New Roman" w:hAnsi="Times New Roman" w:cs="Times New Roman"/>
      </w:rPr>
    </w:lvl>
    <w:lvl w:ilvl="3">
      <w:start w:val="1"/>
      <w:numFmt w:val="decimal"/>
      <w:lvlText w:val="%4."/>
      <w:lvlJc w:val="left"/>
      <w:pPr>
        <w:ind w:left="3916" w:hanging="1080"/>
      </w:pPr>
      <w:rPr>
        <w:rFonts w:ascii="Times New Roman" w:eastAsia="Times New Roman" w:hAnsi="Times New Roman" w:cs="Times New Roman"/>
      </w:r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0" w15:restartNumberingAfterBreak="0">
    <w:nsid w:val="371A12BC"/>
    <w:multiLevelType w:val="hybridMultilevel"/>
    <w:tmpl w:val="AED6FBEC"/>
    <w:lvl w:ilvl="0" w:tplc="F5706438">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87A5568"/>
    <w:multiLevelType w:val="hybridMultilevel"/>
    <w:tmpl w:val="B2C494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DB34446"/>
    <w:multiLevelType w:val="hybridMultilevel"/>
    <w:tmpl w:val="C27ECE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0595A99"/>
    <w:multiLevelType w:val="hybridMultilevel"/>
    <w:tmpl w:val="F0EACBDA"/>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F720000"/>
    <w:multiLevelType w:val="hybridMultilevel"/>
    <w:tmpl w:val="5FDE42F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3065F1E"/>
    <w:multiLevelType w:val="hybridMultilevel"/>
    <w:tmpl w:val="AE568B6E"/>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81F7704"/>
    <w:multiLevelType w:val="multilevel"/>
    <w:tmpl w:val="BCF81B74"/>
    <w:numStyleLink w:val="10"/>
  </w:abstractNum>
  <w:abstractNum w:abstractNumId="27" w15:restartNumberingAfterBreak="0">
    <w:nsid w:val="5C2C4E6E"/>
    <w:multiLevelType w:val="hybridMultilevel"/>
    <w:tmpl w:val="2D544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98D01AA"/>
    <w:multiLevelType w:val="hybridMultilevel"/>
    <w:tmpl w:val="FAC01BB4"/>
    <w:lvl w:ilvl="0" w:tplc="0419000F">
      <w:start w:val="1"/>
      <w:numFmt w:val="decimal"/>
      <w:lvlText w:val="%1."/>
      <w:lvlJc w:val="left"/>
      <w:pPr>
        <w:ind w:left="13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A3075B3"/>
    <w:multiLevelType w:val="hybridMultilevel"/>
    <w:tmpl w:val="70443FD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D180624"/>
    <w:multiLevelType w:val="hybridMultilevel"/>
    <w:tmpl w:val="7B2E27BC"/>
    <w:lvl w:ilvl="0" w:tplc="F5706438">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DB929CA"/>
    <w:multiLevelType w:val="multilevel"/>
    <w:tmpl w:val="474E0F4A"/>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A3926BE"/>
    <w:multiLevelType w:val="hybridMultilevel"/>
    <w:tmpl w:val="ED56BB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8850C1"/>
    <w:multiLevelType w:val="hybridMultilevel"/>
    <w:tmpl w:val="BE30D7A2"/>
    <w:lvl w:ilvl="0" w:tplc="0419000F">
      <w:start w:val="1"/>
      <w:numFmt w:val="decimal"/>
      <w:lvlText w:val="%1."/>
      <w:lvlJc w:val="left"/>
      <w:pPr>
        <w:tabs>
          <w:tab w:val="num" w:pos="360"/>
        </w:tabs>
        <w:ind w:left="360" w:hanging="360"/>
      </w:pPr>
      <w:rPr>
        <w:b w:val="0"/>
      </w:rPr>
    </w:lvl>
    <w:lvl w:ilvl="1" w:tplc="44C6AF38">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F4D7FFE"/>
    <w:multiLevelType w:val="hybridMultilevel"/>
    <w:tmpl w:val="08A897A2"/>
    <w:lvl w:ilvl="0" w:tplc="F57064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13"/>
    <w:lvlOverride w:ilvl="0">
      <w:startOverride w:val="1"/>
      <w:lvl w:ilvl="0">
        <w:start w:val="1"/>
        <w:numFmt w:val="decimal"/>
        <w:pStyle w:val="1"/>
        <w:lvlText w:val="Статья %1."/>
        <w:lvlJc w:val="left"/>
        <w:pPr>
          <w:tabs>
            <w:tab w:val="num" w:pos="2368"/>
          </w:tabs>
          <w:ind w:left="568" w:firstLine="0"/>
        </w:pPr>
        <w:rPr>
          <w:rFonts w:ascii="Times New Roman" w:hAnsi="Times New Roman"/>
          <w:b w:val="0"/>
          <w:sz w:val="24"/>
        </w:rPr>
      </w:lvl>
    </w:lvlOverride>
    <w:lvlOverride w:ilvl="1">
      <w:startOverride w:val="1"/>
      <w:lvl w:ilvl="1">
        <w:start w:val="1"/>
        <w:numFmt w:val="decimal"/>
        <w:pStyle w:val="2"/>
        <w:lvlText w:val=""/>
        <w:lvlJc w:val="left"/>
      </w:lvl>
    </w:lvlOverride>
    <w:lvlOverride w:ilvl="2">
      <w:startOverride w:val="1"/>
      <w:lvl w:ilvl="2">
        <w:start w:val="1"/>
        <w:numFmt w:val="decimal"/>
        <w:pStyle w:val="3"/>
        <w:lvlText w:val=""/>
        <w:lvlJc w:val="left"/>
      </w:lvl>
    </w:lvlOverride>
    <w:lvlOverride w:ilvl="3">
      <w:startOverride w:val="1"/>
      <w:lvl w:ilvl="3">
        <w:start w:val="1"/>
        <w:numFmt w:val="decimal"/>
        <w:pStyle w:val="4"/>
        <w:lvlText w:val=""/>
        <w:lvlJc w:val="left"/>
      </w:lvl>
    </w:lvlOverride>
    <w:lvlOverride w:ilvl="4">
      <w:startOverride w:val="1"/>
      <w:lvl w:ilvl="4">
        <w:start w:val="1"/>
        <w:numFmt w:val="decimal"/>
        <w:pStyle w:val="5"/>
        <w:lvlText w:val="%5)"/>
        <w:lvlJc w:val="left"/>
        <w:pPr>
          <w:tabs>
            <w:tab w:val="num" w:pos="1008"/>
          </w:tabs>
          <w:ind w:left="1008" w:hanging="432"/>
        </w:pPr>
      </w:lvl>
    </w:lvlOverride>
    <w:lvlOverride w:ilvl="5">
      <w:startOverride w:val="1"/>
      <w:lvl w:ilvl="5">
        <w:start w:val="1"/>
        <w:numFmt w:val="decimal"/>
        <w:pStyle w:val="6"/>
        <w:lvlText w:val=""/>
        <w:lvlJc w:val="left"/>
      </w:lvl>
    </w:lvlOverride>
    <w:lvlOverride w:ilvl="6">
      <w:startOverride w:val="1"/>
      <w:lvl w:ilvl="6">
        <w:start w:val="1"/>
        <w:numFmt w:val="decimal"/>
        <w:pStyle w:val="7"/>
        <w:lvlText w:val=""/>
        <w:lvlJc w:val="left"/>
      </w:lvl>
    </w:lvlOverride>
    <w:lvlOverride w:ilvl="7">
      <w:startOverride w:val="1"/>
      <w:lvl w:ilvl="7">
        <w:start w:val="1"/>
        <w:numFmt w:val="decimal"/>
        <w:pStyle w:val="8"/>
        <w:lvlText w:val=""/>
        <w:lvlJc w:val="left"/>
      </w:lvl>
    </w:lvlOverride>
    <w:lvlOverride w:ilvl="8">
      <w:startOverride w:val="1"/>
      <w:lvl w:ilvl="8">
        <w:start w:val="1"/>
        <w:numFmt w:val="decimal"/>
        <w:pStyle w:val="9"/>
        <w:lvlText w:val=""/>
        <w:lvlJc w:val="left"/>
      </w:lvl>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 w:ilvl="0">
        <w:start w:val="1"/>
        <w:numFmt w:val="decimal"/>
        <w:pStyle w:val="1"/>
        <w:lvlText w:val="Статья %1."/>
        <w:lvlJc w:val="left"/>
        <w:pPr>
          <w:tabs>
            <w:tab w:val="num" w:pos="1800"/>
          </w:tabs>
          <w:ind w:left="0" w:firstLine="0"/>
        </w:pPr>
        <w:rPr>
          <w:rFonts w:ascii="Times New Roman" w:hAnsi="Times New Roman"/>
          <w:sz w:val="24"/>
        </w:rPr>
      </w:lvl>
    </w:lvlOverride>
    <w:lvlOverride w:ilvl="1">
      <w:lvl w:ilvl="1">
        <w:start w:val="1"/>
        <w:numFmt w:val="decimalZero"/>
        <w:pStyle w:val="2"/>
        <w:isLgl/>
        <w:lvlText w:val="Раздел %1.%2"/>
        <w:lvlJc w:val="left"/>
        <w:pPr>
          <w:tabs>
            <w:tab w:val="num" w:pos="1440"/>
          </w:tabs>
          <w:ind w:left="0" w:firstLine="0"/>
        </w:pPr>
      </w:lvl>
    </w:lvlOverride>
    <w:lvlOverride w:ilvl="2">
      <w:lvl w:ilvl="2">
        <w:start w:val="1"/>
        <w:numFmt w:val="lowerLetter"/>
        <w:pStyle w:val="3"/>
        <w:lvlText w:val="(%3)"/>
        <w:lvlJc w:val="left"/>
        <w:pPr>
          <w:tabs>
            <w:tab w:val="num" w:pos="720"/>
          </w:tabs>
          <w:ind w:left="720" w:hanging="432"/>
        </w:pPr>
      </w:lvl>
    </w:lvlOverride>
    <w:lvlOverride w:ilvl="3">
      <w:lvl w:ilvl="3">
        <w:start w:val="1"/>
        <w:numFmt w:val="lowerRoman"/>
        <w:pStyle w:val="4"/>
        <w:lvlText w:val="(%4)"/>
        <w:lvlJc w:val="right"/>
        <w:pPr>
          <w:tabs>
            <w:tab w:val="num" w:pos="864"/>
          </w:tabs>
          <w:ind w:left="864" w:hanging="144"/>
        </w:pPr>
      </w:lvl>
    </w:lvlOverride>
    <w:lvlOverride w:ilvl="4">
      <w:lvl w:ilvl="4">
        <w:start w:val="1"/>
        <w:numFmt w:val="decimal"/>
        <w:pStyle w:val="5"/>
        <w:lvlText w:val="%5)"/>
        <w:lvlJc w:val="left"/>
        <w:pPr>
          <w:tabs>
            <w:tab w:val="num" w:pos="1008"/>
          </w:tabs>
          <w:ind w:left="1008" w:hanging="432"/>
        </w:pPr>
      </w:lvl>
    </w:lvlOverride>
    <w:lvlOverride w:ilvl="5">
      <w:lvl w:ilvl="5">
        <w:start w:val="1"/>
        <w:numFmt w:val="lowerLetter"/>
        <w:pStyle w:val="6"/>
        <w:lvlText w:val="%6)"/>
        <w:lvlJc w:val="left"/>
        <w:pPr>
          <w:tabs>
            <w:tab w:val="num" w:pos="1152"/>
          </w:tabs>
          <w:ind w:left="1152" w:hanging="432"/>
        </w:pPr>
      </w:lvl>
    </w:lvlOverride>
    <w:lvlOverride w:ilvl="6">
      <w:lvl w:ilvl="6">
        <w:start w:val="1"/>
        <w:numFmt w:val="lowerRoman"/>
        <w:pStyle w:val="7"/>
        <w:lvlText w:val="%7)"/>
        <w:lvlJc w:val="right"/>
        <w:pPr>
          <w:tabs>
            <w:tab w:val="num" w:pos="1296"/>
          </w:tabs>
          <w:ind w:left="1296" w:hanging="288"/>
        </w:pPr>
      </w:lvl>
    </w:lvlOverride>
    <w:lvlOverride w:ilvl="7">
      <w:lvl w:ilvl="7">
        <w:start w:val="1"/>
        <w:numFmt w:val="lowerLetter"/>
        <w:pStyle w:val="8"/>
        <w:lvlText w:val="%8."/>
        <w:lvlJc w:val="left"/>
        <w:pPr>
          <w:tabs>
            <w:tab w:val="num" w:pos="1440"/>
          </w:tabs>
          <w:ind w:left="1440" w:hanging="432"/>
        </w:pPr>
      </w:lvl>
    </w:lvlOverride>
    <w:lvlOverride w:ilvl="8">
      <w:lvl w:ilvl="8">
        <w:start w:val="1"/>
        <w:numFmt w:val="lowerRoman"/>
        <w:pStyle w:val="9"/>
        <w:lvlText w:val="%9."/>
        <w:lvlJc w:val="right"/>
        <w:pPr>
          <w:tabs>
            <w:tab w:val="num" w:pos="1584"/>
          </w:tabs>
          <w:ind w:left="1584" w:hanging="144"/>
        </w:pPr>
      </w:lvl>
    </w:lvlOverride>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rPr>
      </w:lvl>
    </w:lvlOverride>
    <w:lvlOverride w:ilvl="1">
      <w:startOverride w:val="1"/>
      <w:lvl w:ilvl="1">
        <w:start w:va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93C40"/>
    <w:rsid w:val="00046D2A"/>
    <w:rsid w:val="000A3728"/>
    <w:rsid w:val="000A6D51"/>
    <w:rsid w:val="000D35A9"/>
    <w:rsid w:val="000E5680"/>
    <w:rsid w:val="0014202C"/>
    <w:rsid w:val="0015564E"/>
    <w:rsid w:val="00162445"/>
    <w:rsid w:val="00174D6A"/>
    <w:rsid w:val="001C5E73"/>
    <w:rsid w:val="002515FA"/>
    <w:rsid w:val="002B7028"/>
    <w:rsid w:val="00320128"/>
    <w:rsid w:val="003A601B"/>
    <w:rsid w:val="003F1516"/>
    <w:rsid w:val="00437B3A"/>
    <w:rsid w:val="00456272"/>
    <w:rsid w:val="004C7108"/>
    <w:rsid w:val="004F1D8A"/>
    <w:rsid w:val="004F3CE1"/>
    <w:rsid w:val="004F40E9"/>
    <w:rsid w:val="00516608"/>
    <w:rsid w:val="00560DDF"/>
    <w:rsid w:val="00572774"/>
    <w:rsid w:val="0059701D"/>
    <w:rsid w:val="00647C23"/>
    <w:rsid w:val="00693C40"/>
    <w:rsid w:val="00696110"/>
    <w:rsid w:val="006A06A0"/>
    <w:rsid w:val="006B6187"/>
    <w:rsid w:val="006C49BF"/>
    <w:rsid w:val="00775974"/>
    <w:rsid w:val="007A4DF8"/>
    <w:rsid w:val="007E0CCF"/>
    <w:rsid w:val="00866885"/>
    <w:rsid w:val="008D5AD7"/>
    <w:rsid w:val="00906BA3"/>
    <w:rsid w:val="00966F14"/>
    <w:rsid w:val="00993A40"/>
    <w:rsid w:val="009F4776"/>
    <w:rsid w:val="009F72FD"/>
    <w:rsid w:val="00A05F77"/>
    <w:rsid w:val="00A410A0"/>
    <w:rsid w:val="00A81538"/>
    <w:rsid w:val="00C1435A"/>
    <w:rsid w:val="00C228BC"/>
    <w:rsid w:val="00C41CB8"/>
    <w:rsid w:val="00C64F3F"/>
    <w:rsid w:val="00CB553E"/>
    <w:rsid w:val="00CB6FB5"/>
    <w:rsid w:val="00CC4340"/>
    <w:rsid w:val="00D41C4D"/>
    <w:rsid w:val="00DD5951"/>
    <w:rsid w:val="00E04A35"/>
    <w:rsid w:val="00E10DD5"/>
    <w:rsid w:val="00EB58AF"/>
    <w:rsid w:val="00EC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FBA2"/>
  <w15:docId w15:val="{BDDD6C15-8C70-4653-9D6B-35BE329B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C40"/>
    <w:pPr>
      <w:ind w:firstLine="0"/>
      <w:jc w:val="left"/>
    </w:pPr>
    <w:rPr>
      <w:rFonts w:ascii="Times New Roman" w:eastAsia="Times New Roman" w:hAnsi="Times New Roman"/>
      <w:sz w:val="28"/>
      <w:szCs w:val="28"/>
    </w:rPr>
  </w:style>
  <w:style w:type="paragraph" w:styleId="1">
    <w:name w:val="heading 1"/>
    <w:basedOn w:val="a0"/>
    <w:link w:val="11"/>
    <w:qFormat/>
    <w:locked/>
    <w:rsid w:val="00693C40"/>
    <w:pPr>
      <w:numPr>
        <w:numId w:val="1"/>
      </w:numPr>
      <w:tabs>
        <w:tab w:val="clear" w:pos="1800"/>
        <w:tab w:val="num" w:pos="2368"/>
      </w:tabs>
      <w:ind w:left="568"/>
      <w:outlineLvl w:val="0"/>
    </w:pPr>
    <w:rPr>
      <w:rFonts w:ascii="Arial" w:hAnsi="Arial" w:cs="Arial"/>
      <w:b/>
      <w:bCs/>
      <w:kern w:val="36"/>
      <w:sz w:val="36"/>
      <w:szCs w:val="36"/>
    </w:rPr>
  </w:style>
  <w:style w:type="paragraph" w:styleId="2">
    <w:name w:val="heading 2"/>
    <w:basedOn w:val="a0"/>
    <w:link w:val="20"/>
    <w:semiHidden/>
    <w:unhideWhenUsed/>
    <w:qFormat/>
    <w:locked/>
    <w:rsid w:val="00693C40"/>
    <w:pPr>
      <w:numPr>
        <w:ilvl w:val="1"/>
        <w:numId w:val="1"/>
      </w:numPr>
      <w:outlineLvl w:val="1"/>
    </w:pPr>
    <w:rPr>
      <w:rFonts w:ascii="Arial" w:hAnsi="Arial" w:cs="Arial"/>
      <w:b/>
      <w:bCs/>
      <w:sz w:val="27"/>
      <w:szCs w:val="27"/>
    </w:rPr>
  </w:style>
  <w:style w:type="paragraph" w:styleId="3">
    <w:name w:val="heading 3"/>
    <w:basedOn w:val="a0"/>
    <w:next w:val="a0"/>
    <w:link w:val="30"/>
    <w:semiHidden/>
    <w:unhideWhenUsed/>
    <w:qFormat/>
    <w:locked/>
    <w:rsid w:val="00693C40"/>
    <w:pPr>
      <w:keepNext/>
      <w:numPr>
        <w:ilvl w:val="2"/>
        <w:numId w:val="1"/>
      </w:numPr>
      <w:spacing w:before="240" w:after="60"/>
      <w:outlineLvl w:val="2"/>
    </w:pPr>
    <w:rPr>
      <w:rFonts w:ascii="Arial" w:hAnsi="Arial" w:cs="Arial"/>
      <w:b/>
      <w:bCs/>
      <w:sz w:val="26"/>
      <w:szCs w:val="26"/>
    </w:rPr>
  </w:style>
  <w:style w:type="paragraph" w:styleId="4">
    <w:name w:val="heading 4"/>
    <w:basedOn w:val="a0"/>
    <w:next w:val="a0"/>
    <w:link w:val="40"/>
    <w:semiHidden/>
    <w:unhideWhenUsed/>
    <w:qFormat/>
    <w:locked/>
    <w:rsid w:val="00693C40"/>
    <w:pPr>
      <w:keepNext/>
      <w:numPr>
        <w:ilvl w:val="3"/>
        <w:numId w:val="1"/>
      </w:numPr>
      <w:spacing w:before="240" w:after="60"/>
      <w:outlineLvl w:val="3"/>
    </w:pPr>
    <w:rPr>
      <w:b/>
      <w:bCs/>
    </w:rPr>
  </w:style>
  <w:style w:type="paragraph" w:styleId="5">
    <w:name w:val="heading 5"/>
    <w:basedOn w:val="a0"/>
    <w:next w:val="a0"/>
    <w:link w:val="50"/>
    <w:semiHidden/>
    <w:unhideWhenUsed/>
    <w:qFormat/>
    <w:locked/>
    <w:rsid w:val="00693C40"/>
    <w:pPr>
      <w:numPr>
        <w:ilvl w:val="4"/>
        <w:numId w:val="1"/>
      </w:numPr>
      <w:spacing w:before="240" w:after="60"/>
      <w:outlineLvl w:val="4"/>
    </w:pPr>
    <w:rPr>
      <w:b/>
      <w:bCs/>
      <w:i/>
      <w:iCs/>
      <w:sz w:val="26"/>
      <w:szCs w:val="26"/>
    </w:rPr>
  </w:style>
  <w:style w:type="paragraph" w:styleId="6">
    <w:name w:val="heading 6"/>
    <w:basedOn w:val="a0"/>
    <w:next w:val="a0"/>
    <w:link w:val="60"/>
    <w:semiHidden/>
    <w:unhideWhenUsed/>
    <w:qFormat/>
    <w:locked/>
    <w:rsid w:val="00693C40"/>
    <w:pPr>
      <w:numPr>
        <w:ilvl w:val="5"/>
        <w:numId w:val="1"/>
      </w:numPr>
      <w:spacing w:before="240" w:after="60"/>
      <w:outlineLvl w:val="5"/>
    </w:pPr>
    <w:rPr>
      <w:b/>
      <w:bCs/>
      <w:sz w:val="22"/>
      <w:szCs w:val="22"/>
    </w:rPr>
  </w:style>
  <w:style w:type="paragraph" w:styleId="7">
    <w:name w:val="heading 7"/>
    <w:basedOn w:val="a0"/>
    <w:next w:val="a0"/>
    <w:link w:val="70"/>
    <w:semiHidden/>
    <w:unhideWhenUsed/>
    <w:qFormat/>
    <w:locked/>
    <w:rsid w:val="00693C40"/>
    <w:pPr>
      <w:numPr>
        <w:ilvl w:val="6"/>
        <w:numId w:val="1"/>
      </w:numPr>
      <w:spacing w:before="240" w:after="60"/>
      <w:outlineLvl w:val="6"/>
    </w:pPr>
    <w:rPr>
      <w:sz w:val="24"/>
      <w:szCs w:val="24"/>
    </w:rPr>
  </w:style>
  <w:style w:type="paragraph" w:styleId="8">
    <w:name w:val="heading 8"/>
    <w:basedOn w:val="a0"/>
    <w:next w:val="a0"/>
    <w:link w:val="80"/>
    <w:semiHidden/>
    <w:unhideWhenUsed/>
    <w:qFormat/>
    <w:locked/>
    <w:rsid w:val="00693C40"/>
    <w:pPr>
      <w:numPr>
        <w:ilvl w:val="7"/>
        <w:numId w:val="1"/>
      </w:numPr>
      <w:spacing w:before="240" w:after="60"/>
      <w:outlineLvl w:val="7"/>
    </w:pPr>
    <w:rPr>
      <w:i/>
      <w:iCs/>
      <w:sz w:val="24"/>
      <w:szCs w:val="24"/>
    </w:rPr>
  </w:style>
  <w:style w:type="paragraph" w:styleId="9">
    <w:name w:val="heading 9"/>
    <w:basedOn w:val="a0"/>
    <w:next w:val="a0"/>
    <w:link w:val="90"/>
    <w:semiHidden/>
    <w:unhideWhenUsed/>
    <w:qFormat/>
    <w:locked/>
    <w:rsid w:val="00693C40"/>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4202C"/>
    <w:pPr>
      <w:ind w:left="720"/>
      <w:contextualSpacing/>
    </w:pPr>
  </w:style>
  <w:style w:type="character" w:customStyle="1" w:styleId="11">
    <w:name w:val="Заголовок 1 Знак"/>
    <w:basedOn w:val="a1"/>
    <w:link w:val="1"/>
    <w:rsid w:val="00693C40"/>
    <w:rPr>
      <w:rFonts w:ascii="Arial" w:eastAsia="Times New Roman" w:hAnsi="Arial" w:cs="Arial"/>
      <w:b/>
      <w:bCs/>
      <w:kern w:val="36"/>
      <w:sz w:val="36"/>
      <w:szCs w:val="36"/>
    </w:rPr>
  </w:style>
  <w:style w:type="character" w:customStyle="1" w:styleId="20">
    <w:name w:val="Заголовок 2 Знак"/>
    <w:basedOn w:val="a1"/>
    <w:link w:val="2"/>
    <w:semiHidden/>
    <w:rsid w:val="00693C40"/>
    <w:rPr>
      <w:rFonts w:ascii="Arial" w:eastAsia="Times New Roman" w:hAnsi="Arial" w:cs="Arial"/>
      <w:b/>
      <w:bCs/>
      <w:sz w:val="27"/>
      <w:szCs w:val="27"/>
    </w:rPr>
  </w:style>
  <w:style w:type="character" w:customStyle="1" w:styleId="30">
    <w:name w:val="Заголовок 3 Знак"/>
    <w:basedOn w:val="a1"/>
    <w:link w:val="3"/>
    <w:semiHidden/>
    <w:rsid w:val="00693C40"/>
    <w:rPr>
      <w:rFonts w:ascii="Arial" w:eastAsia="Times New Roman" w:hAnsi="Arial" w:cs="Arial"/>
      <w:b/>
      <w:bCs/>
      <w:sz w:val="26"/>
      <w:szCs w:val="26"/>
    </w:rPr>
  </w:style>
  <w:style w:type="character" w:customStyle="1" w:styleId="40">
    <w:name w:val="Заголовок 4 Знак"/>
    <w:basedOn w:val="a1"/>
    <w:link w:val="4"/>
    <w:semiHidden/>
    <w:rsid w:val="00693C40"/>
    <w:rPr>
      <w:rFonts w:ascii="Times New Roman" w:eastAsia="Times New Roman" w:hAnsi="Times New Roman"/>
      <w:b/>
      <w:bCs/>
      <w:sz w:val="28"/>
      <w:szCs w:val="28"/>
    </w:rPr>
  </w:style>
  <w:style w:type="character" w:customStyle="1" w:styleId="50">
    <w:name w:val="Заголовок 5 Знак"/>
    <w:basedOn w:val="a1"/>
    <w:link w:val="5"/>
    <w:semiHidden/>
    <w:rsid w:val="00693C40"/>
    <w:rPr>
      <w:rFonts w:ascii="Times New Roman" w:eastAsia="Times New Roman" w:hAnsi="Times New Roman"/>
      <w:b/>
      <w:bCs/>
      <w:i/>
      <w:iCs/>
      <w:sz w:val="26"/>
      <w:szCs w:val="26"/>
    </w:rPr>
  </w:style>
  <w:style w:type="character" w:customStyle="1" w:styleId="60">
    <w:name w:val="Заголовок 6 Знак"/>
    <w:basedOn w:val="a1"/>
    <w:link w:val="6"/>
    <w:semiHidden/>
    <w:rsid w:val="00693C40"/>
    <w:rPr>
      <w:rFonts w:ascii="Times New Roman" w:eastAsia="Times New Roman" w:hAnsi="Times New Roman"/>
      <w:b/>
      <w:bCs/>
      <w:sz w:val="22"/>
      <w:szCs w:val="22"/>
    </w:rPr>
  </w:style>
  <w:style w:type="character" w:customStyle="1" w:styleId="70">
    <w:name w:val="Заголовок 7 Знак"/>
    <w:basedOn w:val="a1"/>
    <w:link w:val="7"/>
    <w:semiHidden/>
    <w:rsid w:val="00693C40"/>
    <w:rPr>
      <w:rFonts w:ascii="Times New Roman" w:eastAsia="Times New Roman" w:hAnsi="Times New Roman"/>
      <w:sz w:val="24"/>
      <w:szCs w:val="24"/>
    </w:rPr>
  </w:style>
  <w:style w:type="character" w:customStyle="1" w:styleId="80">
    <w:name w:val="Заголовок 8 Знак"/>
    <w:basedOn w:val="a1"/>
    <w:link w:val="8"/>
    <w:semiHidden/>
    <w:rsid w:val="00693C40"/>
    <w:rPr>
      <w:rFonts w:ascii="Times New Roman" w:eastAsia="Times New Roman" w:hAnsi="Times New Roman"/>
      <w:i/>
      <w:iCs/>
      <w:sz w:val="24"/>
      <w:szCs w:val="24"/>
    </w:rPr>
  </w:style>
  <w:style w:type="character" w:customStyle="1" w:styleId="90">
    <w:name w:val="Заголовок 9 Знак"/>
    <w:basedOn w:val="a1"/>
    <w:link w:val="9"/>
    <w:semiHidden/>
    <w:rsid w:val="00693C40"/>
    <w:rPr>
      <w:rFonts w:ascii="Arial" w:eastAsia="Times New Roman" w:hAnsi="Arial" w:cs="Arial"/>
      <w:sz w:val="22"/>
      <w:szCs w:val="22"/>
    </w:rPr>
  </w:style>
  <w:style w:type="paragraph" w:styleId="a5">
    <w:name w:val="Body Text"/>
    <w:basedOn w:val="a0"/>
    <w:link w:val="a6"/>
    <w:unhideWhenUsed/>
    <w:rsid w:val="00693C40"/>
    <w:pPr>
      <w:spacing w:after="120"/>
      <w:ind w:firstLine="567"/>
      <w:jc w:val="both"/>
    </w:pPr>
    <w:rPr>
      <w:rFonts w:ascii="Arial" w:hAnsi="Arial"/>
      <w:sz w:val="24"/>
      <w:szCs w:val="24"/>
    </w:rPr>
  </w:style>
  <w:style w:type="character" w:customStyle="1" w:styleId="a6">
    <w:name w:val="Основной текст Знак"/>
    <w:basedOn w:val="a1"/>
    <w:link w:val="a5"/>
    <w:rsid w:val="00693C40"/>
    <w:rPr>
      <w:rFonts w:ascii="Arial" w:eastAsia="Times New Roman" w:hAnsi="Arial"/>
      <w:sz w:val="24"/>
      <w:szCs w:val="24"/>
    </w:rPr>
  </w:style>
  <w:style w:type="paragraph" w:styleId="a7">
    <w:name w:val="No Spacing"/>
    <w:uiPriority w:val="1"/>
    <w:qFormat/>
    <w:rsid w:val="00693C40"/>
    <w:pPr>
      <w:ind w:firstLine="0"/>
      <w:jc w:val="left"/>
    </w:pPr>
    <w:rPr>
      <w:sz w:val="22"/>
      <w:szCs w:val="22"/>
      <w:lang w:eastAsia="en-US"/>
    </w:rPr>
  </w:style>
  <w:style w:type="character" w:customStyle="1" w:styleId="a8">
    <w:name w:val="Основной текст_"/>
    <w:link w:val="12"/>
    <w:locked/>
    <w:rsid w:val="00693C40"/>
    <w:rPr>
      <w:sz w:val="23"/>
      <w:szCs w:val="23"/>
      <w:shd w:val="clear" w:color="auto" w:fill="FFFFFF"/>
    </w:rPr>
  </w:style>
  <w:style w:type="paragraph" w:customStyle="1" w:styleId="12">
    <w:name w:val="Основной текст1"/>
    <w:basedOn w:val="a0"/>
    <w:link w:val="a8"/>
    <w:rsid w:val="00693C40"/>
    <w:pPr>
      <w:shd w:val="clear" w:color="auto" w:fill="FFFFFF"/>
      <w:spacing w:line="274" w:lineRule="exact"/>
      <w:ind w:hanging="1600"/>
    </w:pPr>
    <w:rPr>
      <w:rFonts w:ascii="Calibri" w:eastAsia="Calibri" w:hAnsi="Calibri"/>
      <w:sz w:val="23"/>
      <w:szCs w:val="23"/>
    </w:rPr>
  </w:style>
  <w:style w:type="character" w:customStyle="1" w:styleId="13">
    <w:name w:val="Заголовок №1_"/>
    <w:link w:val="14"/>
    <w:uiPriority w:val="99"/>
    <w:locked/>
    <w:rsid w:val="00693C40"/>
    <w:rPr>
      <w:sz w:val="23"/>
      <w:szCs w:val="23"/>
      <w:shd w:val="clear" w:color="auto" w:fill="FFFFFF"/>
    </w:rPr>
  </w:style>
  <w:style w:type="paragraph" w:customStyle="1" w:styleId="14">
    <w:name w:val="Заголовок №1"/>
    <w:basedOn w:val="a0"/>
    <w:link w:val="13"/>
    <w:uiPriority w:val="99"/>
    <w:rsid w:val="00693C40"/>
    <w:pPr>
      <w:shd w:val="clear" w:color="auto" w:fill="FFFFFF"/>
      <w:spacing w:before="540" w:line="274" w:lineRule="exact"/>
      <w:ind w:hanging="1600"/>
      <w:outlineLvl w:val="0"/>
    </w:pPr>
    <w:rPr>
      <w:rFonts w:ascii="Calibri" w:eastAsia="Calibri" w:hAnsi="Calibri"/>
      <w:sz w:val="23"/>
      <w:szCs w:val="23"/>
    </w:rPr>
  </w:style>
  <w:style w:type="character" w:customStyle="1" w:styleId="21">
    <w:name w:val="Основной текст (2)_"/>
    <w:link w:val="22"/>
    <w:uiPriority w:val="99"/>
    <w:locked/>
    <w:rsid w:val="00693C40"/>
    <w:rPr>
      <w:sz w:val="23"/>
      <w:szCs w:val="23"/>
      <w:shd w:val="clear" w:color="auto" w:fill="FFFFFF"/>
    </w:rPr>
  </w:style>
  <w:style w:type="paragraph" w:customStyle="1" w:styleId="22">
    <w:name w:val="Основной текст (2)"/>
    <w:basedOn w:val="a0"/>
    <w:link w:val="21"/>
    <w:uiPriority w:val="99"/>
    <w:rsid w:val="00693C40"/>
    <w:pPr>
      <w:shd w:val="clear" w:color="auto" w:fill="FFFFFF"/>
      <w:spacing w:after="240" w:line="274" w:lineRule="exact"/>
      <w:jc w:val="center"/>
    </w:pPr>
    <w:rPr>
      <w:rFonts w:ascii="Calibri" w:eastAsia="Calibri" w:hAnsi="Calibri"/>
      <w:sz w:val="23"/>
      <w:szCs w:val="23"/>
    </w:rPr>
  </w:style>
  <w:style w:type="paragraph" w:customStyle="1" w:styleId="110">
    <w:name w:val="Заголовок №11"/>
    <w:basedOn w:val="a0"/>
    <w:uiPriority w:val="99"/>
    <w:rsid w:val="00693C40"/>
    <w:pPr>
      <w:shd w:val="clear" w:color="auto" w:fill="FFFFFF"/>
      <w:spacing w:before="540" w:line="274" w:lineRule="exact"/>
      <w:ind w:hanging="1600"/>
      <w:outlineLvl w:val="0"/>
    </w:pPr>
    <w:rPr>
      <w:rFonts w:eastAsia="Arial Unicode MS"/>
      <w:b/>
      <w:bCs/>
      <w:sz w:val="23"/>
      <w:szCs w:val="23"/>
    </w:rPr>
  </w:style>
  <w:style w:type="character" w:customStyle="1" w:styleId="31">
    <w:name w:val="Основной текст (3)_"/>
    <w:link w:val="32"/>
    <w:uiPriority w:val="99"/>
    <w:locked/>
    <w:rsid w:val="00693C40"/>
    <w:rPr>
      <w:spacing w:val="10"/>
      <w:sz w:val="19"/>
      <w:szCs w:val="19"/>
      <w:shd w:val="clear" w:color="auto" w:fill="FFFFFF"/>
    </w:rPr>
  </w:style>
  <w:style w:type="paragraph" w:customStyle="1" w:styleId="32">
    <w:name w:val="Основной текст (3)"/>
    <w:basedOn w:val="a0"/>
    <w:link w:val="31"/>
    <w:uiPriority w:val="99"/>
    <w:rsid w:val="00693C40"/>
    <w:pPr>
      <w:shd w:val="clear" w:color="auto" w:fill="FFFFFF"/>
      <w:spacing w:line="245" w:lineRule="exact"/>
      <w:ind w:firstLine="520"/>
      <w:jc w:val="both"/>
    </w:pPr>
    <w:rPr>
      <w:rFonts w:ascii="Calibri" w:eastAsia="Calibri" w:hAnsi="Calibri"/>
      <w:spacing w:val="10"/>
      <w:sz w:val="19"/>
      <w:szCs w:val="19"/>
    </w:rPr>
  </w:style>
  <w:style w:type="paragraph" w:customStyle="1" w:styleId="210">
    <w:name w:val="Основной текст (2)1"/>
    <w:basedOn w:val="a0"/>
    <w:uiPriority w:val="99"/>
    <w:rsid w:val="00693C40"/>
    <w:pPr>
      <w:shd w:val="clear" w:color="auto" w:fill="FFFFFF"/>
      <w:spacing w:after="240" w:line="274" w:lineRule="exact"/>
      <w:jc w:val="center"/>
    </w:pPr>
    <w:rPr>
      <w:rFonts w:eastAsia="Arial Unicode MS"/>
      <w:b/>
      <w:bCs/>
      <w:sz w:val="23"/>
      <w:szCs w:val="23"/>
    </w:rPr>
  </w:style>
  <w:style w:type="character" w:customStyle="1" w:styleId="120">
    <w:name w:val="Заголовок №1 (2)_"/>
    <w:link w:val="121"/>
    <w:uiPriority w:val="99"/>
    <w:locked/>
    <w:rsid w:val="00693C40"/>
    <w:rPr>
      <w:b/>
      <w:bCs/>
      <w:sz w:val="26"/>
      <w:szCs w:val="26"/>
      <w:shd w:val="clear" w:color="auto" w:fill="FFFFFF"/>
    </w:rPr>
  </w:style>
  <w:style w:type="paragraph" w:customStyle="1" w:styleId="121">
    <w:name w:val="Заголовок №1 (2)1"/>
    <w:basedOn w:val="a0"/>
    <w:link w:val="120"/>
    <w:uiPriority w:val="99"/>
    <w:rsid w:val="00693C40"/>
    <w:pPr>
      <w:shd w:val="clear" w:color="auto" w:fill="FFFFFF"/>
      <w:spacing w:before="240" w:after="360" w:line="240" w:lineRule="atLeast"/>
      <w:ind w:firstLine="540"/>
      <w:jc w:val="both"/>
      <w:outlineLvl w:val="0"/>
    </w:pPr>
    <w:rPr>
      <w:rFonts w:ascii="Calibri" w:eastAsia="Calibri" w:hAnsi="Calibri"/>
      <w:b/>
      <w:bCs/>
      <w:sz w:val="26"/>
      <w:szCs w:val="26"/>
    </w:rPr>
  </w:style>
  <w:style w:type="character" w:customStyle="1" w:styleId="23">
    <w:name w:val="Заголовок №2_"/>
    <w:link w:val="211"/>
    <w:uiPriority w:val="99"/>
    <w:locked/>
    <w:rsid w:val="00693C40"/>
    <w:rPr>
      <w:b/>
      <w:bCs/>
      <w:sz w:val="23"/>
      <w:szCs w:val="23"/>
      <w:shd w:val="clear" w:color="auto" w:fill="FFFFFF"/>
    </w:rPr>
  </w:style>
  <w:style w:type="paragraph" w:customStyle="1" w:styleId="211">
    <w:name w:val="Заголовок №21"/>
    <w:basedOn w:val="a0"/>
    <w:link w:val="23"/>
    <w:uiPriority w:val="99"/>
    <w:rsid w:val="00693C40"/>
    <w:pPr>
      <w:shd w:val="clear" w:color="auto" w:fill="FFFFFF"/>
      <w:spacing w:line="274" w:lineRule="exact"/>
      <w:ind w:firstLine="540"/>
      <w:jc w:val="both"/>
      <w:outlineLvl w:val="1"/>
    </w:pPr>
    <w:rPr>
      <w:rFonts w:ascii="Calibri" w:eastAsia="Calibri" w:hAnsi="Calibri"/>
      <w:b/>
      <w:bCs/>
      <w:sz w:val="23"/>
      <w:szCs w:val="23"/>
    </w:rPr>
  </w:style>
  <w:style w:type="character" w:styleId="a9">
    <w:name w:val="Hyperlink"/>
    <w:basedOn w:val="a1"/>
    <w:uiPriority w:val="99"/>
    <w:semiHidden/>
    <w:unhideWhenUsed/>
    <w:rsid w:val="00693C40"/>
    <w:rPr>
      <w:color w:val="0000FF"/>
      <w:u w:val="single"/>
    </w:rPr>
  </w:style>
  <w:style w:type="numbering" w:styleId="a">
    <w:name w:val="Outline List 3"/>
    <w:aliases w:val="Глава"/>
    <w:basedOn w:val="a3"/>
    <w:semiHidden/>
    <w:unhideWhenUsed/>
    <w:rsid w:val="00693C40"/>
    <w:pPr>
      <w:numPr>
        <w:numId w:val="1"/>
      </w:numPr>
    </w:pPr>
  </w:style>
  <w:style w:type="numbering" w:customStyle="1" w:styleId="10">
    <w:name w:val="Стиль1"/>
    <w:uiPriority w:val="99"/>
    <w:rsid w:val="00693C40"/>
    <w:pPr>
      <w:numPr>
        <w:numId w:val="36"/>
      </w:numPr>
    </w:pPr>
  </w:style>
  <w:style w:type="paragraph" w:customStyle="1" w:styleId="ConsPlusNormal">
    <w:name w:val="ConsPlusNormal"/>
    <w:rsid w:val="00696110"/>
    <w:pPr>
      <w:autoSpaceDE w:val="0"/>
      <w:autoSpaceDN w:val="0"/>
      <w:adjustRightInd w:val="0"/>
      <w:ind w:firstLine="0"/>
      <w:jc w:val="left"/>
    </w:pPr>
    <w:rPr>
      <w:rFonts w:ascii="Times New Roman" w:hAnsi="Times New Roman"/>
      <w:sz w:val="24"/>
      <w:szCs w:val="24"/>
    </w:rPr>
  </w:style>
  <w:style w:type="paragraph" w:styleId="24">
    <w:name w:val="Body Text 2"/>
    <w:basedOn w:val="a0"/>
    <w:link w:val="25"/>
    <w:uiPriority w:val="99"/>
    <w:semiHidden/>
    <w:unhideWhenUsed/>
    <w:rsid w:val="00696110"/>
    <w:pPr>
      <w:spacing w:after="120" w:line="480" w:lineRule="auto"/>
    </w:pPr>
  </w:style>
  <w:style w:type="character" w:customStyle="1" w:styleId="25">
    <w:name w:val="Основной текст 2 Знак"/>
    <w:basedOn w:val="a1"/>
    <w:link w:val="24"/>
    <w:uiPriority w:val="99"/>
    <w:semiHidden/>
    <w:rsid w:val="00696110"/>
    <w:rPr>
      <w:rFonts w:ascii="Times New Roman" w:eastAsia="Times New Roman" w:hAnsi="Times New Roman"/>
      <w:sz w:val="28"/>
      <w:szCs w:val="28"/>
    </w:rPr>
  </w:style>
  <w:style w:type="paragraph" w:styleId="aa">
    <w:name w:val="header"/>
    <w:basedOn w:val="a0"/>
    <w:link w:val="ab"/>
    <w:uiPriority w:val="99"/>
    <w:unhideWhenUsed/>
    <w:rsid w:val="006A06A0"/>
    <w:pPr>
      <w:tabs>
        <w:tab w:val="center" w:pos="4677"/>
        <w:tab w:val="right" w:pos="9355"/>
      </w:tabs>
    </w:pPr>
  </w:style>
  <w:style w:type="character" w:customStyle="1" w:styleId="ab">
    <w:name w:val="Верхний колонтитул Знак"/>
    <w:basedOn w:val="a1"/>
    <w:link w:val="aa"/>
    <w:uiPriority w:val="99"/>
    <w:rsid w:val="006A06A0"/>
    <w:rPr>
      <w:rFonts w:ascii="Times New Roman" w:eastAsia="Times New Roman" w:hAnsi="Times New Roman"/>
      <w:sz w:val="28"/>
      <w:szCs w:val="28"/>
    </w:rPr>
  </w:style>
  <w:style w:type="paragraph" w:styleId="ac">
    <w:name w:val="footer"/>
    <w:basedOn w:val="a0"/>
    <w:link w:val="ad"/>
    <w:uiPriority w:val="99"/>
    <w:semiHidden/>
    <w:unhideWhenUsed/>
    <w:rsid w:val="006A06A0"/>
    <w:pPr>
      <w:tabs>
        <w:tab w:val="center" w:pos="4677"/>
        <w:tab w:val="right" w:pos="9355"/>
      </w:tabs>
    </w:pPr>
  </w:style>
  <w:style w:type="character" w:customStyle="1" w:styleId="ad">
    <w:name w:val="Нижний колонтитул Знак"/>
    <w:basedOn w:val="a1"/>
    <w:link w:val="ac"/>
    <w:uiPriority w:val="99"/>
    <w:semiHidden/>
    <w:rsid w:val="006A06A0"/>
    <w:rPr>
      <w:rFonts w:ascii="Times New Roman" w:eastAsia="Times New Roman" w:hAnsi="Times New Roman"/>
      <w:sz w:val="28"/>
      <w:szCs w:val="28"/>
    </w:rPr>
  </w:style>
  <w:style w:type="paragraph" w:customStyle="1" w:styleId="15">
    <w:name w:val="Абзац списка1"/>
    <w:basedOn w:val="a0"/>
    <w:uiPriority w:val="99"/>
    <w:rsid w:val="006B6187"/>
    <w:pPr>
      <w:spacing w:after="200" w:line="276" w:lineRule="auto"/>
      <w:ind w:left="720"/>
      <w:contextualSpacing/>
    </w:pPr>
    <w:rPr>
      <w:rFonts w:ascii="Calibri" w:eastAsia="Calibri" w:hAnsi="Calibri"/>
      <w:sz w:val="22"/>
      <w:szCs w:val="22"/>
      <w:lang w:eastAsia="en-US"/>
    </w:rPr>
  </w:style>
  <w:style w:type="paragraph" w:styleId="ae">
    <w:name w:val="Balloon Text"/>
    <w:basedOn w:val="a0"/>
    <w:link w:val="af"/>
    <w:uiPriority w:val="99"/>
    <w:semiHidden/>
    <w:unhideWhenUsed/>
    <w:rsid w:val="00906BA3"/>
    <w:rPr>
      <w:rFonts w:ascii="Segoe UI" w:hAnsi="Segoe UI" w:cs="Segoe UI"/>
      <w:sz w:val="18"/>
      <w:szCs w:val="18"/>
    </w:rPr>
  </w:style>
  <w:style w:type="character" w:customStyle="1" w:styleId="af">
    <w:name w:val="Текст выноски Знак"/>
    <w:basedOn w:val="a1"/>
    <w:link w:val="ae"/>
    <w:uiPriority w:val="99"/>
    <w:semiHidden/>
    <w:rsid w:val="00906B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4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5FBF132851B3E630A2CBCB814184812FB998FB6B139B5F519470CC59V6j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EC38DBF20B0AB8DC2FE45B2D1D5F7FE89BE2478CE2D06D85B81DBD0A37d6M" TargetMode="External"/><Relationship Id="rId5" Type="http://schemas.openxmlformats.org/officeDocument/2006/relationships/webSettings" Target="webSettings.xml"/><Relationship Id="rId10" Type="http://schemas.openxmlformats.org/officeDocument/2006/relationships/hyperlink" Target="consultantplus://offline/ref=433537384DB6FBE97E6DD439A097D4024D5DF280420934B56060FA606Bj8LBM" TargetMode="External"/><Relationship Id="rId4" Type="http://schemas.openxmlformats.org/officeDocument/2006/relationships/settings" Target="settings.xml"/><Relationship Id="rId9" Type="http://schemas.openxmlformats.org/officeDocument/2006/relationships/hyperlink" Target="consultantplus://offline/ref=DB5FBF132851B3E630A2CBCB814184812FBB91F96B129B5F519470CC59V6j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7AF60-ED6B-4FF3-BB85-66CAA2F0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6551</Words>
  <Characters>37342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2026-02-09T15:16:00Z</cp:lastPrinted>
  <dcterms:created xsi:type="dcterms:W3CDTF">2021-04-15T14:37:00Z</dcterms:created>
  <dcterms:modified xsi:type="dcterms:W3CDTF">2026-02-13T14:30:00Z</dcterms:modified>
</cp:coreProperties>
</file>